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F2E" w:rsidRPr="00F63F2E" w:rsidRDefault="0074646F" w:rsidP="00BA0BA3">
      <w:pPr>
        <w:pStyle w:val="bd6ff683d8d0a42f228bf8a64b8551e1msonormalmrcssattr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</w:t>
      </w:r>
      <w:r w:rsidR="00F63F2E" w:rsidRPr="00F63F2E">
        <w:rPr>
          <w:color w:val="000000"/>
          <w:sz w:val="28"/>
          <w:szCs w:val="28"/>
        </w:rPr>
        <w:t>В помощь докладчикам, лекторам,</w:t>
      </w:r>
    </w:p>
    <w:p w:rsidR="00136E16" w:rsidRPr="00F63F2E" w:rsidRDefault="00F63F2E" w:rsidP="00F63F2E">
      <w:pPr>
        <w:pStyle w:val="bd6ff683d8d0a42f228bf8a64b8551e1msonormalmrcssattr"/>
        <w:shd w:val="clear" w:color="auto" w:fill="FFFFFF"/>
        <w:spacing w:before="0" w:beforeAutospacing="0" w:after="0" w:afterAutospacing="0" w:line="360" w:lineRule="atLeast"/>
        <w:jc w:val="right"/>
        <w:rPr>
          <w:color w:val="000000"/>
          <w:sz w:val="28"/>
          <w:szCs w:val="28"/>
        </w:rPr>
      </w:pPr>
      <w:r w:rsidRPr="00F63F2E">
        <w:rPr>
          <w:color w:val="000000"/>
          <w:sz w:val="28"/>
          <w:szCs w:val="28"/>
        </w:rPr>
        <w:t>председателям первичных</w:t>
      </w:r>
    </w:p>
    <w:p w:rsidR="00F63F2E" w:rsidRDefault="00F63F2E" w:rsidP="00F63F2E">
      <w:pPr>
        <w:pStyle w:val="bd6ff683d8d0a42f228bf8a64b8551e1msonormalmrcssattr"/>
        <w:shd w:val="clear" w:color="auto" w:fill="FFFFFF"/>
        <w:spacing w:before="0" w:beforeAutospacing="0" w:after="0" w:afterAutospacing="0" w:line="360" w:lineRule="atLeast"/>
        <w:jc w:val="right"/>
        <w:rPr>
          <w:color w:val="000000"/>
          <w:sz w:val="28"/>
          <w:szCs w:val="28"/>
        </w:rPr>
      </w:pPr>
      <w:r w:rsidRPr="00F63F2E">
        <w:rPr>
          <w:color w:val="000000"/>
          <w:sz w:val="28"/>
          <w:szCs w:val="28"/>
        </w:rPr>
        <w:t>ветеранских организаций</w:t>
      </w:r>
    </w:p>
    <w:p w:rsidR="00F63F2E" w:rsidRPr="00F63F2E" w:rsidRDefault="00F63F2E" w:rsidP="00F63F2E">
      <w:pPr>
        <w:pStyle w:val="bd6ff683d8d0a42f228bf8a64b8551e1msonormalmrcssattr"/>
        <w:shd w:val="clear" w:color="auto" w:fill="FFFFFF"/>
        <w:spacing w:before="0" w:beforeAutospacing="0" w:after="0" w:afterAutospacing="0" w:line="360" w:lineRule="atLeast"/>
        <w:jc w:val="right"/>
        <w:rPr>
          <w:color w:val="000000"/>
          <w:sz w:val="28"/>
          <w:szCs w:val="28"/>
        </w:rPr>
      </w:pPr>
    </w:p>
    <w:p w:rsidR="005B5D8D" w:rsidRPr="005B5D8D" w:rsidRDefault="005B5D8D" w:rsidP="005B5D8D">
      <w:pPr>
        <w:tabs>
          <w:tab w:val="left" w:pos="7970"/>
        </w:tabs>
        <w:jc w:val="center"/>
        <w:rPr>
          <w:sz w:val="32"/>
          <w:szCs w:val="32"/>
        </w:rPr>
      </w:pPr>
      <w:r w:rsidRPr="005B5D8D">
        <w:rPr>
          <w:sz w:val="32"/>
          <w:szCs w:val="32"/>
        </w:rPr>
        <w:t>Материал</w:t>
      </w:r>
    </w:p>
    <w:p w:rsidR="00136E16" w:rsidRDefault="005B5D8D" w:rsidP="005B5D8D">
      <w:pPr>
        <w:tabs>
          <w:tab w:val="left" w:pos="7970"/>
        </w:tabs>
        <w:jc w:val="center"/>
        <w:rPr>
          <w:sz w:val="28"/>
          <w:szCs w:val="28"/>
        </w:rPr>
      </w:pPr>
      <w:r w:rsidRPr="005B5D8D">
        <w:rPr>
          <w:sz w:val="28"/>
          <w:szCs w:val="28"/>
        </w:rPr>
        <w:t>к докладу «Об истории образования и становления краевой ветеранской организации» (к 35-летию создания Ставропольской организации ветеранов)</w:t>
      </w:r>
    </w:p>
    <w:p w:rsidR="005B5D8D" w:rsidRDefault="005B5D8D" w:rsidP="005B5D8D">
      <w:pPr>
        <w:tabs>
          <w:tab w:val="left" w:pos="7970"/>
        </w:tabs>
        <w:jc w:val="center"/>
        <w:rPr>
          <w:sz w:val="28"/>
          <w:szCs w:val="28"/>
        </w:rPr>
      </w:pPr>
    </w:p>
    <w:p w:rsidR="005B5D8D" w:rsidRDefault="005B5D8D" w:rsidP="005B5D8D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Касаясь истории ветеранского движения, следует, видимо, начать с того, что </w:t>
      </w:r>
      <w:r w:rsidR="00D96E1E">
        <w:rPr>
          <w:sz w:val="28"/>
          <w:szCs w:val="28"/>
        </w:rPr>
        <w:t>29 сентября 1956 года советские ветераны Великой Отечественной войны на Учредительной конференции создали свою общественную организацию ветеранов войны и её руководящий орган – Советский комитет ветеранов войны, который возглавил Маршал Советского Союза А.М.Василевский.</w:t>
      </w:r>
    </w:p>
    <w:p w:rsidR="00F63F2E" w:rsidRDefault="00D96E1E" w:rsidP="00F63F2E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Однако, справедливости ради  надо отметить, что ещё в середине 40-х годов Советы ветеранов, однополчан организовались на базе различных частей Советской Армии, соединений и фронтов.</w:t>
      </w:r>
      <w:r w:rsidR="00F63F2E">
        <w:rPr>
          <w:sz w:val="28"/>
          <w:szCs w:val="28"/>
        </w:rPr>
        <w:t xml:space="preserve"> Главными задачами этих Советов были: укрепление мира, братства и дружбы между народами, военно-патриотическое воспитание молодёжи и активное содействие в подготовке её к службе в армии и на флоте, социально-правовая защита фронтовиков и их семей.</w:t>
      </w:r>
    </w:p>
    <w:p w:rsidR="009726D8" w:rsidRDefault="00F63F2E" w:rsidP="009726D8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последующих 40 лет советский комитет ветеранов в разное вр</w:t>
      </w:r>
      <w:r w:rsidR="00FF2A62">
        <w:rPr>
          <w:sz w:val="28"/>
          <w:szCs w:val="28"/>
        </w:rPr>
        <w:t>емя возглавляли: Маршал К.А.Мер</w:t>
      </w:r>
      <w:r w:rsidR="00DB6961">
        <w:rPr>
          <w:sz w:val="28"/>
          <w:szCs w:val="28"/>
        </w:rPr>
        <w:t>е</w:t>
      </w:r>
      <w:r w:rsidR="00FF2A62">
        <w:rPr>
          <w:sz w:val="28"/>
          <w:szCs w:val="28"/>
        </w:rPr>
        <w:t>ц</w:t>
      </w:r>
      <w:r>
        <w:rPr>
          <w:sz w:val="28"/>
          <w:szCs w:val="28"/>
        </w:rPr>
        <w:t>ков –</w:t>
      </w:r>
      <w:r w:rsidR="009726D8">
        <w:rPr>
          <w:sz w:val="28"/>
          <w:szCs w:val="28"/>
        </w:rPr>
        <w:t xml:space="preserve"> Герой Советского Союза, С.К.</w:t>
      </w:r>
      <w:r>
        <w:rPr>
          <w:sz w:val="28"/>
          <w:szCs w:val="28"/>
        </w:rPr>
        <w:t>Тимошенко – дважды Герой Советского Союза</w:t>
      </w:r>
      <w:r w:rsidR="009726D8">
        <w:rPr>
          <w:sz w:val="28"/>
          <w:szCs w:val="28"/>
        </w:rPr>
        <w:t xml:space="preserve">, генерал армии П.И.Батов, маршал авиации А.П.Силантьев, а после распада Советского Союза и создания Российской организации ветеранов войны, комитет возглавил маршал авиации дважды Герой Советского Союза Н.М.Скоморохов. С первых дней создания комитета ответственным секретарём  являлся Герой Советского Союза А.П.Маресьев. </w:t>
      </w:r>
    </w:p>
    <w:p w:rsidR="009726D8" w:rsidRDefault="009726D8" w:rsidP="009726D8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февраля 1961 года повсеместно создаются Советы ветеранов войны и труда в трудовых коллективах и по месту жительства.</w:t>
      </w:r>
    </w:p>
    <w:p w:rsidR="009726D8" w:rsidRDefault="009726D8" w:rsidP="009726D8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 декабря 1986 года на Учредительной конференции была образована Всесоюзная общественная организация ветеранов войны и труда, целью которой  послужило создание сильной разветвлённой организации во всех союзных республиках.</w:t>
      </w:r>
    </w:p>
    <w:p w:rsidR="009726D8" w:rsidRDefault="009726D8" w:rsidP="009726D8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Первым председателем Всесоюзной общественной организации ветеранов </w:t>
      </w:r>
      <w:r w:rsidR="00C3797F">
        <w:rPr>
          <w:sz w:val="28"/>
          <w:szCs w:val="28"/>
        </w:rPr>
        <w:t>войны и труда был избран видный государственный и партийный   деятель К.Т.Мазуров. Председателем Совета Всероссийской организации ветеранов войны и труда стала Л.П.Лыкова.</w:t>
      </w:r>
    </w:p>
    <w:p w:rsidR="00C3797F" w:rsidRDefault="00C3797F" w:rsidP="009726D8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последующем организацию возглавляли Н.В.Босенко, М.П.Трунов, Д.И.Карабанов, А.К.Балагуров, а в настоящее время – В.А.Епифанов.</w:t>
      </w:r>
    </w:p>
    <w:p w:rsidR="00F64B85" w:rsidRDefault="00C3797F" w:rsidP="00F64B85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действует во всех 85 регионах России, в том числе 22 республиках, 9 краях, 50 областях, 4 автономных округах и насчитывает в составе 110 тысяч первичных организаций, объедин</w:t>
      </w:r>
      <w:r w:rsidR="00F64B85">
        <w:rPr>
          <w:sz w:val="28"/>
          <w:szCs w:val="28"/>
        </w:rPr>
        <w:t>яющи</w:t>
      </w:r>
      <w:r>
        <w:rPr>
          <w:sz w:val="28"/>
          <w:szCs w:val="28"/>
        </w:rPr>
        <w:t>х</w:t>
      </w:r>
      <w:r w:rsidR="00F64B85">
        <w:rPr>
          <w:sz w:val="28"/>
          <w:szCs w:val="28"/>
        </w:rPr>
        <w:t xml:space="preserve"> в своих рядах </w:t>
      </w:r>
      <w:r w:rsidR="00F64B85">
        <w:rPr>
          <w:sz w:val="28"/>
          <w:szCs w:val="28"/>
        </w:rPr>
        <w:lastRenderedPageBreak/>
        <w:t>более 30 миллионов её членов. Аналогичным путём шло становление Ставропольской организации ветеранов.</w:t>
      </w:r>
    </w:p>
    <w:p w:rsidR="00F64B85" w:rsidRDefault="00F64B85" w:rsidP="00F64B85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середине 40–ых годов начали создаваться из фронтовиков-однополчан Советы ветеранов частей Советской Армии, соединений фронтов. Их было в крае около 20. Деятельность этих Советов обычно замыкалась в рамках состава того или иного воинского подразделении или рода войск.</w:t>
      </w:r>
    </w:p>
    <w:p w:rsidR="00F64B85" w:rsidRDefault="00F64B85" w:rsidP="00F64B85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примеру, длительное время являлся председателем краевого комитета в</w:t>
      </w:r>
      <w:r w:rsidR="00161757">
        <w:rPr>
          <w:sz w:val="28"/>
          <w:szCs w:val="28"/>
        </w:rPr>
        <w:t>етеранов войны и военной службы</w:t>
      </w:r>
      <w:r>
        <w:rPr>
          <w:sz w:val="28"/>
          <w:szCs w:val="28"/>
        </w:rPr>
        <w:t xml:space="preserve"> Даниил Иванович Лычёв.</w:t>
      </w:r>
    </w:p>
    <w:p w:rsidR="00C3797F" w:rsidRDefault="00F64B85" w:rsidP="009726D8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 марта 1987 года, 35 лет назад, на Ставропольской учредительной кон</w:t>
      </w:r>
      <w:r w:rsidR="002232C7">
        <w:rPr>
          <w:sz w:val="28"/>
          <w:szCs w:val="28"/>
        </w:rPr>
        <w:t>ф</w:t>
      </w:r>
      <w:r>
        <w:rPr>
          <w:sz w:val="28"/>
          <w:szCs w:val="28"/>
        </w:rPr>
        <w:t>еренции</w:t>
      </w:r>
      <w:r w:rsidR="002232C7">
        <w:rPr>
          <w:sz w:val="28"/>
          <w:szCs w:val="28"/>
        </w:rPr>
        <w:t xml:space="preserve"> был создан краевой Совет ветеранов войны и труда. На тот момент в крае проживало около 100 тысяч участников Великой Отечественной войны, более 300 тысяч</w:t>
      </w:r>
      <w:r w:rsidR="002232C7" w:rsidRPr="005B5D8D">
        <w:rPr>
          <w:sz w:val="28"/>
          <w:szCs w:val="28"/>
        </w:rPr>
        <w:t xml:space="preserve"> </w:t>
      </w:r>
      <w:r w:rsidR="002232C7">
        <w:rPr>
          <w:sz w:val="28"/>
          <w:szCs w:val="28"/>
        </w:rPr>
        <w:t xml:space="preserve"> тружеников военного тыла.</w:t>
      </w:r>
    </w:p>
    <w:p w:rsidR="002232C7" w:rsidRDefault="002232C7" w:rsidP="009726D8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Активную роль в создании краевой ветеранской организации сыграли секретари краевого комитета КПСС Коробейников Анатолий Антонович, Лихота Иван Кириллович, Герой Социалистического труд</w:t>
      </w:r>
      <w:r w:rsidR="00BF0099">
        <w:rPr>
          <w:sz w:val="28"/>
          <w:szCs w:val="28"/>
        </w:rPr>
        <w:t>а Горлов Григорий Кириллович, ка</w:t>
      </w:r>
      <w:r>
        <w:rPr>
          <w:sz w:val="28"/>
          <w:szCs w:val="28"/>
        </w:rPr>
        <w:t>валер трёх орденов Славы Наздрачёва Матрёна Семёновна, труженик</w:t>
      </w:r>
      <w:r w:rsidR="00BF0099">
        <w:rPr>
          <w:sz w:val="28"/>
          <w:szCs w:val="28"/>
        </w:rPr>
        <w:t xml:space="preserve"> военного тыла Назаренко Варвара Фёдоровна, работник крайисполкома Базикова Раиса Филипповна, военный комиссар Ставропольского края Левицкий Борис Валентинович, руководитель краеведческого музея, участник Великой Отечественной войны,  Госданкер Вениамин Вениаминович, Герои Советского Союза: </w:t>
      </w:r>
      <w:r w:rsidR="00161757">
        <w:rPr>
          <w:sz w:val="28"/>
          <w:szCs w:val="28"/>
        </w:rPr>
        <w:t>Крамаренко Григорий Иванович, Ткачёв Владимир Яковлевич.</w:t>
      </w:r>
    </w:p>
    <w:p w:rsidR="00BF0099" w:rsidRDefault="00BF0099" w:rsidP="009726D8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Конференция приняла Устав, определивший структуру и руководящие органы краевой организации ветеранов. В краевой Совет ветеранов было избрано 8 Героев Советского Союза, 2 полных кавалера</w:t>
      </w:r>
      <w:r w:rsidR="003A5F93">
        <w:rPr>
          <w:sz w:val="28"/>
          <w:szCs w:val="28"/>
        </w:rPr>
        <w:t xml:space="preserve"> ордена Славы, 12 Героев Социалистического труда.</w:t>
      </w:r>
    </w:p>
    <w:p w:rsidR="003A5F93" w:rsidRDefault="003A5F93" w:rsidP="009726D8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2001 году в Устав были внесены существенные изменения так как в структуру организации вошли ветераны Вооружённых сил и правоохранительных органов. С этого момента организация стала именоваться Ставропольская краевая общественная организация ветеранов (пенсионеров) войны, труда, Вооружённых сил и правоохранительных органов, что и было зарегистрировано в Управлении Министерства юстиции по Ставропольскому краю.</w:t>
      </w:r>
    </w:p>
    <w:p w:rsidR="003A5F93" w:rsidRDefault="003A5F93" w:rsidP="009726D8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Первым председателем краевой ветеранской организации был избран  Горлов Григорий Кириллович, участник битвы под Сталинградом, Герой Социалистического труда, Почётный гражданин Ставропольского края.</w:t>
      </w:r>
    </w:p>
    <w:p w:rsidR="003A5F93" w:rsidRDefault="003A5F93" w:rsidP="009726D8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период его работы с 1987 года по 2004 год был открыт краевой госпиталь для ветеранов войн в г. Горячеводске, принят закон «О ветеранах», к 55-летию Победы в Великой Отечественной войне </w:t>
      </w:r>
      <w:r w:rsidR="00161757">
        <w:rPr>
          <w:sz w:val="28"/>
          <w:szCs w:val="28"/>
        </w:rPr>
        <w:t xml:space="preserve">в Ставрополе </w:t>
      </w:r>
      <w:r>
        <w:rPr>
          <w:sz w:val="28"/>
          <w:szCs w:val="28"/>
        </w:rPr>
        <w:t>открыт специальный дом для инвалидов и участников Великой Отечественной войны, начата выдача спецавтотранспорта.</w:t>
      </w:r>
    </w:p>
    <w:p w:rsidR="00244B36" w:rsidRDefault="00244B36" w:rsidP="009726D8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октября 2004 года эстафету руководителя ветеранской организации принял</w:t>
      </w:r>
      <w:r w:rsidR="005D3887">
        <w:rPr>
          <w:sz w:val="28"/>
          <w:szCs w:val="28"/>
        </w:rPr>
        <w:t xml:space="preserve"> Голодников Николай Герасимович - участник Великой </w:t>
      </w:r>
      <w:r w:rsidR="005D3887">
        <w:rPr>
          <w:sz w:val="28"/>
          <w:szCs w:val="28"/>
        </w:rPr>
        <w:lastRenderedPageBreak/>
        <w:t>Отечественной войны, генерал-майор, Герой труда Ставрополья, Почётный гражданин Ставропольского края. Тот период его деятельности</w:t>
      </w:r>
      <w:r w:rsidR="008E2E32">
        <w:rPr>
          <w:sz w:val="28"/>
          <w:szCs w:val="28"/>
        </w:rPr>
        <w:t xml:space="preserve"> </w:t>
      </w:r>
      <w:r w:rsidR="005D3887">
        <w:rPr>
          <w:sz w:val="28"/>
          <w:szCs w:val="28"/>
        </w:rPr>
        <w:t>был ознаменован консолидацией различных «отрядов» ветеранского движения</w:t>
      </w:r>
      <w:r w:rsidR="008E2E32">
        <w:rPr>
          <w:sz w:val="28"/>
          <w:szCs w:val="28"/>
        </w:rPr>
        <w:t>.</w:t>
      </w:r>
    </w:p>
    <w:p w:rsidR="008E2E32" w:rsidRDefault="008E2E32" w:rsidP="009726D8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краевую организацию вошли чернобыльцы, ветераны боевых действий в Афганистане, ветераны пограничных, танковых войск, ветераны спорта, журналистики. Именно тогда в целом сложилась действующая структура организации. </w:t>
      </w:r>
    </w:p>
    <w:p w:rsidR="008E2E32" w:rsidRDefault="008E2E32" w:rsidP="009726D8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Более 30 лет Н.Г.Голодников был бессменным командиром краевой военно-спортивной игры «Зарница», которая теперь носит его имя.</w:t>
      </w:r>
    </w:p>
    <w:p w:rsidR="008E2E32" w:rsidRDefault="008E2E32" w:rsidP="009726D8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Губернаторе Ставропольского края образован координационный Совет по делам ветеранов и инвалидов. Краевому Совету ветеранов выделено помещение по адресу: проспект Карла Маркса</w:t>
      </w:r>
      <w:r w:rsidR="002765D0">
        <w:rPr>
          <w:sz w:val="28"/>
          <w:szCs w:val="28"/>
        </w:rPr>
        <w:t>, 15, начала</w:t>
      </w:r>
      <w:r>
        <w:rPr>
          <w:sz w:val="28"/>
          <w:szCs w:val="28"/>
        </w:rPr>
        <w:t xml:space="preserve"> издаваться «Книга Памяти».</w:t>
      </w:r>
    </w:p>
    <w:p w:rsidR="006602A9" w:rsidRDefault="006602A9" w:rsidP="009726D8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2010 года по 2020 год ветеранскую организацию Ставропольского края возглавлял Гоноченко Алексей Алексеевич – Герой труда Ставропольского края, Почётный гражданин Ставропольского края, а также Изобильнного, Труновского и Грачёвского районов.</w:t>
      </w:r>
    </w:p>
    <w:p w:rsidR="006602A9" w:rsidRDefault="006602A9" w:rsidP="009726D8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его руководством укрепилось взаимодействие ветеранских организаций с Губернатором, Правительством, Думой Ставропольского края, администрациями городов и районов края.</w:t>
      </w:r>
    </w:p>
    <w:p w:rsidR="00E86F7F" w:rsidRDefault="00E86F7F" w:rsidP="009726D8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Обладая огромным опытом и авторитетом, являясь депутатом Думы Ставропольского края, он многое сделал для повышения общественного статуса и роли организации в жизни региона.</w:t>
      </w:r>
    </w:p>
    <w:p w:rsidR="00E86F7F" w:rsidRDefault="00E86F7F" w:rsidP="009726D8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2018 году был принят краевой Закон «О детях войны», создан благотворительный фонд «Ветеран», начал издаваться информационный бюллетень «Вестник». К 70-летию и 75-летию Великой Победы  издан альбом «Эстафета патриотических дел и мероприятий в городах, и районах края, начали возводить памятники «Детям войны» и труженикам военного тыла. В этот период краевой Совет ветеранов настоятельно добивался от Думы и Правительства края выделения средств на продолжение работ по сохранению и  </w:t>
      </w:r>
      <w:r w:rsidR="00AC08CE">
        <w:rPr>
          <w:sz w:val="28"/>
          <w:szCs w:val="28"/>
        </w:rPr>
        <w:t>приведению в надлежащий порядок мемориалов, братских могил, памятников.</w:t>
      </w:r>
    </w:p>
    <w:p w:rsidR="00AC08CE" w:rsidRDefault="00AC08CE" w:rsidP="009726D8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2017 году (в год 100-летия Великого Октябрьской революции) во всех территориях края прошла акция по закладке капсул к будущим потомкам. К 75-летия Великой Победы было подготовлено обращение к молодёжи о высадке деревьев по числу погибших в каждой территории. </w:t>
      </w:r>
    </w:p>
    <w:p w:rsidR="00BA0BA3" w:rsidRDefault="00BA0BA3" w:rsidP="009726D8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июле 2019 года на внеочередной конференции был принят новый Устав, в котором были значительно расширены полномочия местных организаций ветеранов, а также закреплено важное положение о том, что основу городской, окружной и районной организаций </w:t>
      </w:r>
      <w:r w:rsidR="0027575A">
        <w:rPr>
          <w:sz w:val="28"/>
          <w:szCs w:val="28"/>
        </w:rPr>
        <w:t>составляют первичные ветеранские организации.</w:t>
      </w:r>
      <w:r w:rsidR="00A64EE2">
        <w:rPr>
          <w:sz w:val="28"/>
          <w:szCs w:val="28"/>
        </w:rPr>
        <w:t xml:space="preserve"> </w:t>
      </w:r>
    </w:p>
    <w:p w:rsidR="00513701" w:rsidRDefault="00513701" w:rsidP="009726D8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Разработано Положение о первичной ветеранской организации. В Краевом Совете ветеранов организован сайт. Издана книга о Героях Советского Союза и кавалерах Ордена Славы 3-х степеней.</w:t>
      </w:r>
    </w:p>
    <w:p w:rsidR="00513701" w:rsidRDefault="00513701" w:rsidP="009726D8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этот период изменился качественный состав ветеранской организации. На смену участникам Великой Отечественной войны и труженикам военного тыла приходят ветераны Вооружённых Сил, «Дети войны», участники боевых действий в Афганистане, в Чеченской республике.</w:t>
      </w:r>
    </w:p>
    <w:p w:rsidR="00513701" w:rsidRDefault="00513701" w:rsidP="009726D8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уходом из жизни А.А.Гоноченко, на отчётно-выборной конференции 18 сентября 2020 года председателем краевого Совета ветеранов избран А.П.Карабут, ранее работавший первым заместителем председателя краевого Совета ветеранов.</w:t>
      </w:r>
    </w:p>
    <w:p w:rsidR="007A39A9" w:rsidRDefault="00513701" w:rsidP="009726D8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сложную эпидемиологическую  обстановку, краевой Совет ветеранов ни на один день не прекращал свою деятельность</w:t>
      </w:r>
      <w:r w:rsidR="007A39A9">
        <w:rPr>
          <w:sz w:val="28"/>
          <w:szCs w:val="28"/>
        </w:rPr>
        <w:t>. На высоком уровне были проведены отчётно-выборные компании в ветеранских организациях, проведено два заседания Президиума, в краевом Совете ветеранов подготовлена Книга Почёта краевой ветеранской организации, открыта Комната боевой и трудовой славы краевой ветеранской организации. В состав краевой организации в настоящее время входят:</w:t>
      </w:r>
    </w:p>
    <w:p w:rsidR="007A39A9" w:rsidRDefault="007A39A9" w:rsidP="009726D8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36 местных (городских, окружных и районных) организаций </w:t>
      </w:r>
    </w:p>
    <w:p w:rsidR="007A39A9" w:rsidRDefault="007A39A9" w:rsidP="009726D8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плюс 6 отраслевых, </w:t>
      </w:r>
    </w:p>
    <w:p w:rsidR="00513701" w:rsidRDefault="007A39A9" w:rsidP="009726D8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E2967">
        <w:rPr>
          <w:sz w:val="28"/>
          <w:szCs w:val="28"/>
        </w:rPr>
        <w:t xml:space="preserve"> </w:t>
      </w:r>
      <w:r>
        <w:rPr>
          <w:sz w:val="28"/>
          <w:szCs w:val="28"/>
        </w:rPr>
        <w:t>итого: 42 ветеранских организаций.</w:t>
      </w:r>
    </w:p>
    <w:p w:rsidR="007A39A9" w:rsidRDefault="007A39A9" w:rsidP="009726D8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01.01.2021 г. количество первичных организаций составляет 922, объединяющих 775,9 тысяч пенсионеров и ветеранов.</w:t>
      </w:r>
    </w:p>
    <w:p w:rsidR="007A39A9" w:rsidRDefault="007A39A9" w:rsidP="009726D8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Среди них:</w:t>
      </w:r>
    </w:p>
    <w:p w:rsidR="007A39A9" w:rsidRDefault="007A39A9" w:rsidP="009726D8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- 777 – участники и инвалиды войн;</w:t>
      </w:r>
    </w:p>
    <w:p w:rsidR="007A39A9" w:rsidRDefault="007A39A9" w:rsidP="009726D8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- 7748 </w:t>
      </w:r>
      <w:r w:rsidR="00B66125">
        <w:rPr>
          <w:sz w:val="28"/>
          <w:szCs w:val="28"/>
        </w:rPr>
        <w:t>– труженики тыла;</w:t>
      </w:r>
    </w:p>
    <w:p w:rsidR="00B66125" w:rsidRDefault="00B66125" w:rsidP="009726D8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- 501092 – пенсионеры;</w:t>
      </w:r>
    </w:p>
    <w:p w:rsidR="00B66125" w:rsidRDefault="00B66125" w:rsidP="009726D8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- 7665 – ветераны ВОВ и ВВ;</w:t>
      </w:r>
    </w:p>
    <w:p w:rsidR="00B66125" w:rsidRDefault="00B66125" w:rsidP="009726D8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- 215833 – ветераны труда и Ветераны Труда Ставропольского края;</w:t>
      </w:r>
    </w:p>
    <w:p w:rsidR="00B66125" w:rsidRDefault="00B66125" w:rsidP="009726D8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- 10374 – ветераны Вооружённых сил;</w:t>
      </w:r>
    </w:p>
    <w:p w:rsidR="00B66125" w:rsidRDefault="00B66125" w:rsidP="009726D8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- 4687 – вдовы погибших и умерших участников ВОВ;</w:t>
      </w:r>
    </w:p>
    <w:p w:rsidR="007A39A9" w:rsidRDefault="000E2967" w:rsidP="009726D8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- 268 – узники фашистских концлагерей;</w:t>
      </w:r>
    </w:p>
    <w:p w:rsidR="000E2967" w:rsidRDefault="000E2967" w:rsidP="009726D8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- 96 – блокадники;</w:t>
      </w:r>
    </w:p>
    <w:p w:rsidR="000E2967" w:rsidRDefault="000E2967" w:rsidP="009726D8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- 2041 – чернобыльцы;</w:t>
      </w:r>
    </w:p>
    <w:p w:rsidR="000E2967" w:rsidRDefault="000E2967" w:rsidP="009726D8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- 31273 – участники боевых действий;</w:t>
      </w:r>
    </w:p>
    <w:p w:rsidR="000E2967" w:rsidRDefault="000E2967" w:rsidP="009726D8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- 1726 – другие категории.</w:t>
      </w:r>
    </w:p>
    <w:p w:rsidR="00EC5012" w:rsidRDefault="00EC5012" w:rsidP="00EC5012">
      <w:pPr>
        <w:tabs>
          <w:tab w:val="left" w:pos="797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Наиболее крупные ветеранские организации:</w:t>
      </w:r>
    </w:p>
    <w:p w:rsidR="000E2967" w:rsidRDefault="00EC5012" w:rsidP="00EC5012">
      <w:pPr>
        <w:tabs>
          <w:tab w:val="left" w:pos="7970"/>
        </w:tabs>
        <w:jc w:val="both"/>
        <w:rPr>
          <w:sz w:val="28"/>
          <w:szCs w:val="28"/>
        </w:rPr>
      </w:pPr>
      <w:r w:rsidRPr="00EC5012">
        <w:rPr>
          <w:sz w:val="28"/>
          <w:szCs w:val="28"/>
          <w:u w:val="single"/>
        </w:rPr>
        <w:t>среди городов</w:t>
      </w:r>
      <w:r>
        <w:rPr>
          <w:sz w:val="28"/>
          <w:szCs w:val="28"/>
        </w:rPr>
        <w:t>:</w:t>
      </w:r>
    </w:p>
    <w:p w:rsidR="00EC5012" w:rsidRDefault="00EC5012" w:rsidP="00EC5012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Ставропольская - 118 первичных ветеранских организаций;</w:t>
      </w:r>
    </w:p>
    <w:p w:rsidR="00EC5012" w:rsidRDefault="00CE469C" w:rsidP="00EC5012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Ессентукская -  </w:t>
      </w:r>
      <w:r w:rsidR="00EC5012">
        <w:rPr>
          <w:sz w:val="28"/>
          <w:szCs w:val="28"/>
        </w:rPr>
        <w:t>53 первичных организации;</w:t>
      </w:r>
    </w:p>
    <w:p w:rsidR="00EC5012" w:rsidRDefault="00EC5012" w:rsidP="00EC5012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Минераловодская -  49 первичных организаций;</w:t>
      </w:r>
    </w:p>
    <w:p w:rsidR="00EC5012" w:rsidRDefault="00EC5012" w:rsidP="00EC5012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Пятигорская  - 45 первичных организаций;</w:t>
      </w:r>
    </w:p>
    <w:p w:rsidR="00EC5012" w:rsidRDefault="00EC5012" w:rsidP="00EC5012">
      <w:pPr>
        <w:tabs>
          <w:tab w:val="left" w:pos="7970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</w:t>
      </w:r>
      <w:r w:rsidRPr="00EC5012">
        <w:rPr>
          <w:sz w:val="28"/>
          <w:szCs w:val="28"/>
          <w:u w:val="single"/>
        </w:rPr>
        <w:t>реди городских</w:t>
      </w:r>
      <w:r>
        <w:rPr>
          <w:sz w:val="28"/>
          <w:szCs w:val="28"/>
          <w:u w:val="single"/>
        </w:rPr>
        <w:t xml:space="preserve"> </w:t>
      </w:r>
      <w:r w:rsidRPr="00EC5012">
        <w:rPr>
          <w:sz w:val="28"/>
          <w:szCs w:val="28"/>
          <w:u w:val="single"/>
        </w:rPr>
        <w:t>округов:</w:t>
      </w:r>
    </w:p>
    <w:p w:rsidR="00EC5012" w:rsidRDefault="00EC5012" w:rsidP="00EC5012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Благодарненская – 48 первичных организаций;</w:t>
      </w:r>
    </w:p>
    <w:p w:rsidR="00EC5012" w:rsidRDefault="00EC5012" w:rsidP="00EC5012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Кировская – 32 первичных организации;</w:t>
      </w:r>
    </w:p>
    <w:p w:rsidR="00EC5012" w:rsidRDefault="00087242" w:rsidP="00087242">
      <w:pPr>
        <w:tabs>
          <w:tab w:val="left" w:pos="7970"/>
        </w:tabs>
        <w:jc w:val="both"/>
        <w:rPr>
          <w:sz w:val="28"/>
          <w:szCs w:val="28"/>
          <w:u w:val="single"/>
        </w:rPr>
      </w:pPr>
      <w:r w:rsidRPr="00087242">
        <w:rPr>
          <w:sz w:val="28"/>
          <w:szCs w:val="28"/>
          <w:u w:val="single"/>
        </w:rPr>
        <w:t>среди муниципальный районов:</w:t>
      </w:r>
    </w:p>
    <w:p w:rsidR="00087242" w:rsidRPr="00087242" w:rsidRDefault="00087242" w:rsidP="00087242">
      <w:pPr>
        <w:tabs>
          <w:tab w:val="left" w:pos="7970"/>
        </w:tabs>
        <w:ind w:firstLine="709"/>
        <w:jc w:val="both"/>
        <w:rPr>
          <w:sz w:val="28"/>
          <w:szCs w:val="28"/>
        </w:rPr>
      </w:pPr>
      <w:r w:rsidRPr="00087242">
        <w:rPr>
          <w:sz w:val="28"/>
          <w:szCs w:val="28"/>
        </w:rPr>
        <w:t>- Будённовская – 32 первичных организации;</w:t>
      </w:r>
    </w:p>
    <w:p w:rsidR="00087242" w:rsidRDefault="00087242" w:rsidP="00087242">
      <w:pPr>
        <w:tabs>
          <w:tab w:val="left" w:pos="7970"/>
        </w:tabs>
        <w:ind w:firstLine="709"/>
        <w:jc w:val="both"/>
        <w:rPr>
          <w:sz w:val="28"/>
          <w:szCs w:val="28"/>
        </w:rPr>
      </w:pPr>
      <w:r w:rsidRPr="00087242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Шпаковская – 30 ветеранских организаций;</w:t>
      </w:r>
    </w:p>
    <w:p w:rsidR="00087242" w:rsidRDefault="00087242" w:rsidP="00087242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Александровская – 26 первичных организации.</w:t>
      </w:r>
    </w:p>
    <w:p w:rsidR="00087242" w:rsidRDefault="008256FD" w:rsidP="008256FD">
      <w:pPr>
        <w:tabs>
          <w:tab w:val="left" w:pos="797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87242" w:rsidRPr="008256FD">
        <w:rPr>
          <w:sz w:val="28"/>
          <w:szCs w:val="28"/>
        </w:rPr>
        <w:t>реди первичных ветеранских организаций</w:t>
      </w:r>
      <w:r>
        <w:rPr>
          <w:sz w:val="28"/>
          <w:szCs w:val="28"/>
        </w:rPr>
        <w:t xml:space="preserve"> необходимо отметить работу первичной ветеранской организации Ставропольского Аграрного государственного университета (председатель Гузынин Николай Гаврилович).</w:t>
      </w:r>
    </w:p>
    <w:p w:rsidR="005B5D8D" w:rsidRDefault="00C7008B" w:rsidP="008256FD">
      <w:pPr>
        <w:tabs>
          <w:tab w:val="left" w:pos="79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</w:t>
      </w:r>
      <w:r w:rsidR="008256FD">
        <w:rPr>
          <w:sz w:val="28"/>
          <w:szCs w:val="28"/>
        </w:rPr>
        <w:t>ервичная ветеранская организация Совета ветеранов села Ивановского Кочубеевского района (председа</w:t>
      </w:r>
      <w:r>
        <w:rPr>
          <w:sz w:val="28"/>
          <w:szCs w:val="28"/>
        </w:rPr>
        <w:t>тель Ветрова Тамара Николаевна);</w:t>
      </w:r>
    </w:p>
    <w:p w:rsidR="008256FD" w:rsidRDefault="00C7008B" w:rsidP="008256FD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8256FD">
        <w:rPr>
          <w:sz w:val="28"/>
          <w:szCs w:val="28"/>
        </w:rPr>
        <w:t>ервичная ветеранская организация  села Гофицкого Петровского городского округа (председател</w:t>
      </w:r>
      <w:r>
        <w:rPr>
          <w:sz w:val="28"/>
          <w:szCs w:val="28"/>
        </w:rPr>
        <w:t>ь Каправчук Валентина Павловна);</w:t>
      </w:r>
    </w:p>
    <w:p w:rsidR="008256FD" w:rsidRDefault="00C7008B" w:rsidP="008256FD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8256FD">
        <w:rPr>
          <w:sz w:val="28"/>
          <w:szCs w:val="28"/>
        </w:rPr>
        <w:t xml:space="preserve">ервичная ветеранская организация Союз офицеров Ессентукской  городской ветеранской организации (председатель </w:t>
      </w:r>
      <w:r>
        <w:rPr>
          <w:sz w:val="28"/>
          <w:szCs w:val="28"/>
        </w:rPr>
        <w:t xml:space="preserve"> Кустов Александр Петрович);</w:t>
      </w:r>
    </w:p>
    <w:p w:rsidR="00C7008B" w:rsidRDefault="00C7008B" w:rsidP="008256FD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первичная ветеранская организация села Октябрьского Совета ветеранов Ипатовского городского округа (председатель Мирошниченко Любовь Григорьевна)</w:t>
      </w:r>
      <w:r w:rsidR="0092272F">
        <w:rPr>
          <w:sz w:val="28"/>
          <w:szCs w:val="28"/>
        </w:rPr>
        <w:t>.</w:t>
      </w:r>
    </w:p>
    <w:p w:rsidR="00C7008B" w:rsidRDefault="0092272F" w:rsidP="008256FD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Говоря о становлении краевой ветеранской организации необходимо назвать председателей городских и районных ветеранских организаций долгое время возглавлявших соответствующие организации.</w:t>
      </w:r>
    </w:p>
    <w:p w:rsidR="0092272F" w:rsidRDefault="0092272F" w:rsidP="008256FD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Более 20 лет трудились и трудятся в должности руководителей ветеранских организаций:</w:t>
      </w:r>
    </w:p>
    <w:p w:rsidR="0092272F" w:rsidRDefault="0092272F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20D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Ганжа Александр Михайлович – председатель </w:t>
      </w:r>
      <w:r w:rsidR="00161757">
        <w:rPr>
          <w:sz w:val="28"/>
          <w:szCs w:val="28"/>
        </w:rPr>
        <w:t>Союза</w:t>
      </w:r>
      <w:r>
        <w:rPr>
          <w:sz w:val="28"/>
          <w:szCs w:val="28"/>
        </w:rPr>
        <w:t xml:space="preserve"> ветеранов ФСБ;</w:t>
      </w:r>
    </w:p>
    <w:p w:rsidR="0092272F" w:rsidRDefault="0092272F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Белевцов Георгий Николаевич – председатель Шпаковского Совета ветеранов;</w:t>
      </w:r>
    </w:p>
    <w:p w:rsidR="0092272F" w:rsidRDefault="0092272F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Мамонтов Михаил Семёнович – председатель Новоселицкого Совета ветеранов;</w:t>
      </w:r>
    </w:p>
    <w:p w:rsidR="0092272F" w:rsidRDefault="0092272F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0D36">
        <w:rPr>
          <w:sz w:val="28"/>
          <w:szCs w:val="28"/>
        </w:rPr>
        <w:t>Писоцкий Николай Алекс</w:t>
      </w:r>
      <w:r w:rsidR="00877368">
        <w:rPr>
          <w:sz w:val="28"/>
          <w:szCs w:val="28"/>
        </w:rPr>
        <w:t>еевич</w:t>
      </w:r>
      <w:r w:rsidR="00120D36">
        <w:rPr>
          <w:sz w:val="28"/>
          <w:szCs w:val="28"/>
        </w:rPr>
        <w:t xml:space="preserve"> – председатель Будённовского Совета ветеранов;</w:t>
      </w:r>
    </w:p>
    <w:p w:rsidR="00120D36" w:rsidRDefault="00120D36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Чаплыгин Иван Александрович – председатель Красногвардейского Совета ветеранов;</w:t>
      </w:r>
    </w:p>
    <w:p w:rsidR="00120D36" w:rsidRDefault="00120D36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Безруков Василий Александрович – председатель Андроповского Совета ветеранов;</w:t>
      </w:r>
    </w:p>
    <w:p w:rsidR="00120D36" w:rsidRDefault="0012208B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Колосов  Юрий Изотович – председатель Кочубеевского Совета ветеранов.</w:t>
      </w:r>
    </w:p>
    <w:p w:rsidR="0012208B" w:rsidRDefault="0012208B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  <w:r w:rsidRPr="00161757">
        <w:rPr>
          <w:sz w:val="28"/>
          <w:szCs w:val="28"/>
          <w:u w:val="single"/>
        </w:rPr>
        <w:t xml:space="preserve">10 лет и более работали </w:t>
      </w:r>
      <w:r w:rsidR="00161757">
        <w:rPr>
          <w:sz w:val="28"/>
          <w:szCs w:val="28"/>
          <w:u w:val="single"/>
        </w:rPr>
        <w:t xml:space="preserve"> и работают </w:t>
      </w:r>
      <w:r w:rsidRPr="00161757">
        <w:rPr>
          <w:sz w:val="28"/>
          <w:szCs w:val="28"/>
          <w:u w:val="single"/>
        </w:rPr>
        <w:t>в качестве председателей городских, окружных и районных Советов ветеранов</w:t>
      </w:r>
      <w:r>
        <w:rPr>
          <w:sz w:val="28"/>
          <w:szCs w:val="28"/>
        </w:rPr>
        <w:t>:</w:t>
      </w:r>
    </w:p>
    <w:p w:rsidR="0012208B" w:rsidRDefault="0012208B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Гатило Виктор Алексеевич – председатель Ипатовского Совета ветеранов;</w:t>
      </w:r>
    </w:p>
    <w:p w:rsidR="0012208B" w:rsidRDefault="0012208B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Литвинов Иван Кондратьевич – председатель Курского Совета ветеранов;</w:t>
      </w:r>
    </w:p>
    <w:p w:rsidR="0012208B" w:rsidRDefault="0012208B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Панченко Александр Алекс</w:t>
      </w:r>
      <w:r w:rsidR="00AB2640">
        <w:rPr>
          <w:sz w:val="28"/>
          <w:szCs w:val="28"/>
        </w:rPr>
        <w:t>еевич</w:t>
      </w:r>
      <w:r>
        <w:rPr>
          <w:sz w:val="28"/>
          <w:szCs w:val="28"/>
        </w:rPr>
        <w:t xml:space="preserve"> – председатель Апанасенковского Совета ветеранов;</w:t>
      </w:r>
    </w:p>
    <w:p w:rsidR="0012208B" w:rsidRDefault="0012208B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Мирошниченко Алексей Васильевич – председатель Левокумского Совета ветеранов;</w:t>
      </w:r>
    </w:p>
    <w:p w:rsidR="0012208B" w:rsidRDefault="0012208B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Никульшин Анатолий Семёнович – председатель Минераловодского Совета ветеранов;</w:t>
      </w:r>
    </w:p>
    <w:p w:rsidR="0012208B" w:rsidRDefault="00C04C5F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Прокопенко Василий Егорович – председатель Кисловодского Совета ветеранов;</w:t>
      </w:r>
    </w:p>
    <w:p w:rsidR="00C04C5F" w:rsidRDefault="00C04C5F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Салов Иван Петрович – председатель Труновского Совета ветеранов;</w:t>
      </w:r>
    </w:p>
    <w:p w:rsidR="00C04C5F" w:rsidRDefault="00C04C5F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Толокольников Николай Иванович – председатель Нефтекумского Совета ветеранов;</w:t>
      </w:r>
    </w:p>
    <w:p w:rsidR="00C04C5F" w:rsidRDefault="00C04C5F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Федькин Матвей Иванович – председатель Георгиевского Совета ветеранов;</w:t>
      </w:r>
    </w:p>
    <w:p w:rsidR="00C04C5F" w:rsidRDefault="00C04C5F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Сыщиков Георгий Алексеевич – председатель Изобильненского Совета ветеранов.</w:t>
      </w:r>
    </w:p>
    <w:p w:rsidR="00C04C5F" w:rsidRDefault="00C04C5F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Выполняя уставные требования Президиум краевого Совета ветеранов, его бюро считают одной из главных задач в своей деятельности удовлетворение запросов и нужд ветеранов, особенно: в улучшении жилищных условий и медицинского обслуживания, в санаторно-курортном лечении, организации культурного досуга, социальной защите ветеранов, совершенствование форм и методов патриотического и нравственного воспитания подрастающего поколения.</w:t>
      </w:r>
    </w:p>
    <w:p w:rsidR="00C04C5F" w:rsidRDefault="00C04C5F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менее важной задачей остаётся укрепление более тесных связей ветеранских организаций всех уровней с исполнительными</w:t>
      </w:r>
      <w:r w:rsidR="00CF2416">
        <w:rPr>
          <w:sz w:val="28"/>
          <w:szCs w:val="28"/>
        </w:rPr>
        <w:t xml:space="preserve"> и законодательными органами власти, местным самоуправлением и другими общественными организациями.</w:t>
      </w:r>
    </w:p>
    <w:p w:rsidR="00CF2416" w:rsidRDefault="00CF2416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Краевой Совет ветеранов в порядке, определённом краевым и российским законодательствами и Уставом Организации, осуществляет общественный контроль за выполнением закона «О ветеранах» по защите прав ветеранов по пенсионному обеспечени</w:t>
      </w:r>
      <w:r w:rsidR="00161757">
        <w:rPr>
          <w:sz w:val="28"/>
          <w:szCs w:val="28"/>
        </w:rPr>
        <w:t>ю, по льготам, по выплатам и  компенсациям</w:t>
      </w:r>
      <w:r>
        <w:rPr>
          <w:sz w:val="28"/>
          <w:szCs w:val="28"/>
        </w:rPr>
        <w:t>.</w:t>
      </w:r>
    </w:p>
    <w:p w:rsidR="00CF2416" w:rsidRDefault="00CF2416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Подводя итоги 35-летней деятельности, краевой ветеранской организации, нельзя не отметить тот положительный опыт, который она накопила, опираясь на самоотверженный труд активистов ветеранского движения городских, окружных, районных и первичных  ветеранских организаций.</w:t>
      </w:r>
    </w:p>
    <w:p w:rsidR="00C04C5F" w:rsidRDefault="00CA1380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Значительное количество мероприятий, отражённых в текущих и перспективных планах обозначают важные и значительные направления: «уроки мужества», «круглые столы», проведение мероприятий к юбилейным и историческим датам, Дням воинской Славы, Дням Победы, Дням пожилого человека, чествование юбиляров и т.д.</w:t>
      </w:r>
    </w:p>
    <w:p w:rsidR="00CA1380" w:rsidRDefault="00CA1380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Заметно активизировались связи краевой организации, городских, окружных и районных организаций с руководителями законодательной и исполнительной власти. До пандемии регулярно проводились встречи Губернатора края, Председателя Думы Ставропольского края, </w:t>
      </w:r>
      <w:r>
        <w:rPr>
          <w:sz w:val="28"/>
          <w:szCs w:val="28"/>
        </w:rPr>
        <w:lastRenderedPageBreak/>
        <w:t>руководителями Министерств, ведомств по вопросам совместной деятельности в интересах старшего поколения.</w:t>
      </w:r>
    </w:p>
    <w:p w:rsidR="00107523" w:rsidRDefault="00107523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Было подготовлено и заключено 16 Соглашений с министерствами и ведомствами Правительства края, общественными организациями. Огромную теоретическую, методическую и практическую помощь местным и первичным организациям приносят обучающие семинары, выпуск информационных материалов и сборников, заседания Президиумов, где заслушиваются отчёты руководителей ветеранских организаций по различным направлениям их деятельности.</w:t>
      </w:r>
    </w:p>
    <w:p w:rsidR="00107523" w:rsidRDefault="00107523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Только за последние три года на Президиумах была заслушана информация:</w:t>
      </w:r>
    </w:p>
    <w:p w:rsidR="00107523" w:rsidRDefault="00107523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работе Курского районного Совета ветеранов по организации наведения порядка на захоронениях</w:t>
      </w:r>
      <w:r w:rsidR="007415BC">
        <w:rPr>
          <w:sz w:val="28"/>
          <w:szCs w:val="28"/>
        </w:rPr>
        <w:t xml:space="preserve"> времён ВОВ, братских могилах, итогах  проведения поисков</w:t>
      </w:r>
      <w:r w:rsidR="00C53369">
        <w:rPr>
          <w:sz w:val="28"/>
          <w:szCs w:val="28"/>
        </w:rPr>
        <w:t>ой деятельности;</w:t>
      </w:r>
    </w:p>
    <w:p w:rsidR="00C53369" w:rsidRDefault="00C53369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 опыте работы Ставропольского городского Совета ветеранов по организации взаимодействия с городской администрацией;</w:t>
      </w:r>
    </w:p>
    <w:p w:rsidR="00C53369" w:rsidRDefault="00C53369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деятельности Новоселицкого районного Совета ветеранов по воспитательной работе и наставничеству среди молодёжи;</w:t>
      </w:r>
    </w:p>
    <w:p w:rsidR="00C53369" w:rsidRDefault="00C53369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работе Советов ветеранов Изобильненского и Минераловодческого городских округов по руководству деятельностью постоянно-действующих комиссий Советов ветеранов;</w:t>
      </w:r>
    </w:p>
    <w:p w:rsidR="00C53369" w:rsidRDefault="00C53369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работе Апанасенковского и Невинномысского городских Советов ветеранов по увековечиванию памяти погибших и умерших участников ВОВ,  ветер</w:t>
      </w:r>
      <w:r w:rsidR="0029047D">
        <w:rPr>
          <w:sz w:val="28"/>
          <w:szCs w:val="28"/>
        </w:rPr>
        <w:t>анов боевых действий, ветеранов</w:t>
      </w:r>
      <w:r>
        <w:rPr>
          <w:sz w:val="28"/>
          <w:szCs w:val="28"/>
        </w:rPr>
        <w:t xml:space="preserve"> Вооружённых сил и сотрудников правоохранительных органов.</w:t>
      </w:r>
    </w:p>
    <w:p w:rsidR="00C53369" w:rsidRDefault="00C53369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Польза от этих мероприятий велика. Руководители  организаций учатся работать, овладевают стилем и лучшими методами работы.</w:t>
      </w:r>
    </w:p>
    <w:p w:rsidR="00951947" w:rsidRDefault="00951947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протяжении последних 10 лет регулярно проводятся совместно с профильными Министерствами рейды с целью изучения состояния дел в медицинском обслуживании ветеранов, обследовании быта и условий проживания инвалидов войны и труда</w:t>
      </w:r>
      <w:r w:rsidR="0029047D">
        <w:rPr>
          <w:sz w:val="28"/>
          <w:szCs w:val="28"/>
        </w:rPr>
        <w:t>, оказания помощи ветеранам на дому и т.д.</w:t>
      </w:r>
    </w:p>
    <w:p w:rsidR="0029047D" w:rsidRDefault="0029047D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Ежегодно организуются и проводятся смотры-конкурсы на лучшую ветеранскую организацию, лучший музей  образовательных учреждений и лучший хоровой коллектив ветеранских организаций.</w:t>
      </w:r>
    </w:p>
    <w:p w:rsidR="0029047D" w:rsidRDefault="0029047D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Хороший опыт </w:t>
      </w:r>
      <w:r w:rsidR="00DE0F44">
        <w:rPr>
          <w:sz w:val="28"/>
          <w:szCs w:val="28"/>
        </w:rPr>
        <w:t xml:space="preserve">взаимодействия </w:t>
      </w:r>
      <w:r>
        <w:rPr>
          <w:sz w:val="28"/>
          <w:szCs w:val="28"/>
        </w:rPr>
        <w:t xml:space="preserve">имеет часть ветеранских организаций с депутатами </w:t>
      </w:r>
      <w:r w:rsidR="008E0698">
        <w:rPr>
          <w:sz w:val="28"/>
          <w:szCs w:val="28"/>
        </w:rPr>
        <w:t xml:space="preserve">разных уровней. </w:t>
      </w:r>
      <w:r w:rsidR="00DE0F44">
        <w:rPr>
          <w:sz w:val="28"/>
          <w:szCs w:val="28"/>
        </w:rPr>
        <w:t>Неплохо</w:t>
      </w:r>
      <w:r w:rsidR="008E0698">
        <w:rPr>
          <w:sz w:val="28"/>
          <w:szCs w:val="28"/>
        </w:rPr>
        <w:t xml:space="preserve"> в этом направлении работают в Степновском, Новоселицком муниципальных районах.</w:t>
      </w:r>
    </w:p>
    <w:p w:rsidR="008E0698" w:rsidRDefault="008E0698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перспективе краевой Совет ветеранов и ветеранские организации края будут наращивать свои усилия в ключевых направлениях своей работы, которые опре</w:t>
      </w:r>
      <w:r w:rsidR="002D6324">
        <w:rPr>
          <w:sz w:val="28"/>
          <w:szCs w:val="28"/>
        </w:rPr>
        <w:t>деляю</w:t>
      </w:r>
      <w:r>
        <w:rPr>
          <w:sz w:val="28"/>
          <w:szCs w:val="28"/>
        </w:rPr>
        <w:t>т на отчётно-выборной конференции, а именно:</w:t>
      </w:r>
    </w:p>
    <w:p w:rsidR="008E0698" w:rsidRDefault="008E0698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совершенствовать взаимоотношения с социальными службами и медучреждениями, военными комиссариатами и продолжать проведение совместных рейдов по изучению состояния материально-бытовых условий </w:t>
      </w:r>
      <w:r w:rsidR="00A0755E">
        <w:rPr>
          <w:sz w:val="28"/>
          <w:szCs w:val="28"/>
        </w:rPr>
        <w:lastRenderedPageBreak/>
        <w:t>ветеранов, их медицинского и социального обслуживания и лекарственного обеспечения.;</w:t>
      </w:r>
    </w:p>
    <w:p w:rsidR="00A0755E" w:rsidRDefault="00A0755E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решать вопросы коммунального обеспечения ветеранов;</w:t>
      </w:r>
    </w:p>
    <w:p w:rsidR="00A0755E" w:rsidRDefault="00A0755E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уделять внимание организации культурного досуга ветеранов;</w:t>
      </w:r>
    </w:p>
    <w:p w:rsidR="00A0755E" w:rsidRDefault="00A0755E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работать с одиноко проживающими и тяжелобольными гражданами совместно с социальными службами, первичными ветеранскими организациями, привлекать к этой работе волонтёров;</w:t>
      </w:r>
    </w:p>
    <w:p w:rsidR="00A0755E" w:rsidRDefault="00A0755E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осуществлять контроль за состоянием </w:t>
      </w:r>
      <w:r w:rsidR="00612BCA">
        <w:rPr>
          <w:sz w:val="28"/>
          <w:szCs w:val="28"/>
        </w:rPr>
        <w:t xml:space="preserve">и наличием </w:t>
      </w:r>
      <w:r>
        <w:rPr>
          <w:sz w:val="28"/>
          <w:szCs w:val="28"/>
        </w:rPr>
        <w:t>медучреждений, ФАПов, бригад скорой помощи;</w:t>
      </w:r>
    </w:p>
    <w:p w:rsidR="00A0755E" w:rsidRDefault="00A0755E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решать вопросы военно-мемориального характера совместно с военными комиссариатами, продолжить работу по увековечиванию памяти погибших и умерших ветеранов;</w:t>
      </w:r>
    </w:p>
    <w:p w:rsidR="00A0755E" w:rsidRDefault="00A0755E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совместно с Минобразования края совершенствовать военно-патриотическое воспитание молодёжи, вести целенаправленную работу по </w:t>
      </w:r>
      <w:r w:rsidR="00725DB1">
        <w:rPr>
          <w:sz w:val="28"/>
          <w:szCs w:val="28"/>
        </w:rPr>
        <w:t>разоблачению фальсификаторов, искажающих правду о Великой Отечественной войне;</w:t>
      </w:r>
    </w:p>
    <w:p w:rsidR="00725DB1" w:rsidRDefault="00725DB1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оказывать содействие ветеранам военной службы, участникам боевых действий в обеспечении их социальных гарантий, в санаторно-курортном лечении;</w:t>
      </w:r>
    </w:p>
    <w:p w:rsidR="00725DB1" w:rsidRDefault="00725DB1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принять участие в выборах депутатов всех уровней;</w:t>
      </w:r>
    </w:p>
    <w:p w:rsidR="00725DB1" w:rsidRDefault="00725DB1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совершенствовать организационно-массовую работу, добиваться роста числа первичных ветеранских организаций, вовлечение в ветеранское сообщество всё большего числа пенсионеров и ветеранов.</w:t>
      </w:r>
    </w:p>
    <w:p w:rsidR="00725DB1" w:rsidRDefault="00725DB1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Ещё раз подчёркнём, что за 35-летнее существование Ставропольская общественная организация ветеранов доказала свою уникальность масштабностью работы в решении вопросов социальной защиты пожилых людей, особенно в сфере их бытового, санаторно-курортного и медицинского обслуживания, а также в </w:t>
      </w:r>
      <w:r w:rsidR="001C6136">
        <w:rPr>
          <w:sz w:val="28"/>
          <w:szCs w:val="28"/>
        </w:rPr>
        <w:t>области духовно-нравственного и патриотического воспитания молодёжи.</w:t>
      </w:r>
    </w:p>
    <w:p w:rsidR="00725DB1" w:rsidRDefault="00725DB1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</w:p>
    <w:p w:rsidR="00161757" w:rsidRDefault="00161757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</w:p>
    <w:p w:rsidR="00161757" w:rsidRDefault="00161757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Президиум краевого</w:t>
      </w:r>
    </w:p>
    <w:p w:rsidR="00161757" w:rsidRDefault="00161757" w:rsidP="00120D36">
      <w:pPr>
        <w:tabs>
          <w:tab w:val="left" w:pos="7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Совета ветеранов</w:t>
      </w:r>
    </w:p>
    <w:p w:rsidR="00120D36" w:rsidRPr="005B5D8D" w:rsidRDefault="00120D36" w:rsidP="0092272F">
      <w:pPr>
        <w:tabs>
          <w:tab w:val="left" w:pos="7970"/>
        </w:tabs>
        <w:jc w:val="both"/>
        <w:rPr>
          <w:sz w:val="28"/>
          <w:szCs w:val="28"/>
        </w:rPr>
      </w:pPr>
    </w:p>
    <w:sectPr w:rsidR="00120D36" w:rsidRPr="005B5D8D" w:rsidSect="001D4EC7">
      <w:footerReference w:type="default" r:id="rId8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152" w:rsidRDefault="001B4152" w:rsidP="00AD6B14">
      <w:r>
        <w:separator/>
      </w:r>
    </w:p>
  </w:endnote>
  <w:endnote w:type="continuationSeparator" w:id="1">
    <w:p w:rsidR="001B4152" w:rsidRDefault="001B4152" w:rsidP="00AD6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34454"/>
      <w:docPartObj>
        <w:docPartGallery w:val="Page Numbers (Bottom of Page)"/>
        <w:docPartUnique/>
      </w:docPartObj>
    </w:sdtPr>
    <w:sdtContent>
      <w:p w:rsidR="00A0755E" w:rsidRDefault="004F6BA0">
        <w:pPr>
          <w:pStyle w:val="ae"/>
          <w:jc w:val="right"/>
        </w:pPr>
        <w:fldSimple w:instr=" PAGE   \* MERGEFORMAT ">
          <w:r w:rsidR="00DE0F44">
            <w:rPr>
              <w:noProof/>
            </w:rPr>
            <w:t>7</w:t>
          </w:r>
        </w:fldSimple>
      </w:p>
    </w:sdtContent>
  </w:sdt>
  <w:p w:rsidR="00A0755E" w:rsidRDefault="00A0755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152" w:rsidRDefault="001B4152" w:rsidP="00AD6B14">
      <w:r>
        <w:separator/>
      </w:r>
    </w:p>
  </w:footnote>
  <w:footnote w:type="continuationSeparator" w:id="1">
    <w:p w:rsidR="001B4152" w:rsidRDefault="001B4152" w:rsidP="00AD6B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4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4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4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4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4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4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4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4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7"/>
    <w:multiLevelType w:val="multilevel"/>
    <w:tmpl w:val="00000006"/>
    <w:lvl w:ilvl="0">
      <w:start w:val="2"/>
      <w:numFmt w:val="decimal"/>
      <w:lvlText w:val="2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2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2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2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2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2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2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2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2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83A452E"/>
    <w:multiLevelType w:val="hybridMultilevel"/>
    <w:tmpl w:val="80DC1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169FB"/>
    <w:multiLevelType w:val="hybridMultilevel"/>
    <w:tmpl w:val="69E26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47F84"/>
    <w:multiLevelType w:val="hybridMultilevel"/>
    <w:tmpl w:val="849A96BC"/>
    <w:lvl w:ilvl="0" w:tplc="426E02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B6E2C"/>
    <w:multiLevelType w:val="hybridMultilevel"/>
    <w:tmpl w:val="2C0C4A50"/>
    <w:lvl w:ilvl="0" w:tplc="683AF7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78A1"/>
    <w:rsid w:val="000016BC"/>
    <w:rsid w:val="00002985"/>
    <w:rsid w:val="0000309C"/>
    <w:rsid w:val="000052B5"/>
    <w:rsid w:val="00005863"/>
    <w:rsid w:val="00006F90"/>
    <w:rsid w:val="000076B0"/>
    <w:rsid w:val="00011325"/>
    <w:rsid w:val="000133C9"/>
    <w:rsid w:val="00015480"/>
    <w:rsid w:val="0001597E"/>
    <w:rsid w:val="00015D47"/>
    <w:rsid w:val="00016828"/>
    <w:rsid w:val="00020844"/>
    <w:rsid w:val="00020F01"/>
    <w:rsid w:val="00022687"/>
    <w:rsid w:val="00024E46"/>
    <w:rsid w:val="00025295"/>
    <w:rsid w:val="0003075D"/>
    <w:rsid w:val="00031FBF"/>
    <w:rsid w:val="000321B6"/>
    <w:rsid w:val="00032AA1"/>
    <w:rsid w:val="000349B8"/>
    <w:rsid w:val="00034A22"/>
    <w:rsid w:val="000362E2"/>
    <w:rsid w:val="0004165F"/>
    <w:rsid w:val="00042224"/>
    <w:rsid w:val="000425B1"/>
    <w:rsid w:val="000448E7"/>
    <w:rsid w:val="00044F8F"/>
    <w:rsid w:val="00045DF0"/>
    <w:rsid w:val="00050DF6"/>
    <w:rsid w:val="000523B0"/>
    <w:rsid w:val="00052DA1"/>
    <w:rsid w:val="00052DE7"/>
    <w:rsid w:val="00053879"/>
    <w:rsid w:val="00053DF4"/>
    <w:rsid w:val="0005577E"/>
    <w:rsid w:val="00055C7D"/>
    <w:rsid w:val="00056086"/>
    <w:rsid w:val="0005676E"/>
    <w:rsid w:val="00057553"/>
    <w:rsid w:val="00062468"/>
    <w:rsid w:val="00062A54"/>
    <w:rsid w:val="00062D04"/>
    <w:rsid w:val="00065440"/>
    <w:rsid w:val="0006575B"/>
    <w:rsid w:val="00065925"/>
    <w:rsid w:val="00065BDB"/>
    <w:rsid w:val="0006733F"/>
    <w:rsid w:val="00072D5C"/>
    <w:rsid w:val="00074955"/>
    <w:rsid w:val="00075371"/>
    <w:rsid w:val="00080A98"/>
    <w:rsid w:val="0008550E"/>
    <w:rsid w:val="00086D2F"/>
    <w:rsid w:val="00087242"/>
    <w:rsid w:val="00091B49"/>
    <w:rsid w:val="00091E25"/>
    <w:rsid w:val="00092783"/>
    <w:rsid w:val="00093B5B"/>
    <w:rsid w:val="00093F62"/>
    <w:rsid w:val="00096909"/>
    <w:rsid w:val="000A0BA0"/>
    <w:rsid w:val="000A42DC"/>
    <w:rsid w:val="000A4F27"/>
    <w:rsid w:val="000A6830"/>
    <w:rsid w:val="000A716A"/>
    <w:rsid w:val="000B086B"/>
    <w:rsid w:val="000B107F"/>
    <w:rsid w:val="000B23F4"/>
    <w:rsid w:val="000B26DC"/>
    <w:rsid w:val="000B5FF2"/>
    <w:rsid w:val="000B7692"/>
    <w:rsid w:val="000C3F1E"/>
    <w:rsid w:val="000C4711"/>
    <w:rsid w:val="000C6EEB"/>
    <w:rsid w:val="000D0385"/>
    <w:rsid w:val="000D21E8"/>
    <w:rsid w:val="000D4811"/>
    <w:rsid w:val="000D4EFD"/>
    <w:rsid w:val="000D5ABD"/>
    <w:rsid w:val="000E2967"/>
    <w:rsid w:val="000E780D"/>
    <w:rsid w:val="000E7933"/>
    <w:rsid w:val="000F1311"/>
    <w:rsid w:val="000F193D"/>
    <w:rsid w:val="000F248D"/>
    <w:rsid w:val="000F63B7"/>
    <w:rsid w:val="00100124"/>
    <w:rsid w:val="00102EB7"/>
    <w:rsid w:val="00102FF9"/>
    <w:rsid w:val="00104594"/>
    <w:rsid w:val="001053DD"/>
    <w:rsid w:val="00107523"/>
    <w:rsid w:val="00113FAA"/>
    <w:rsid w:val="00115463"/>
    <w:rsid w:val="00115924"/>
    <w:rsid w:val="001162E3"/>
    <w:rsid w:val="00116E30"/>
    <w:rsid w:val="00120D36"/>
    <w:rsid w:val="00120ECF"/>
    <w:rsid w:val="00121FB4"/>
    <w:rsid w:val="0012208B"/>
    <w:rsid w:val="001235D0"/>
    <w:rsid w:val="001236B7"/>
    <w:rsid w:val="00124DE6"/>
    <w:rsid w:val="0012774F"/>
    <w:rsid w:val="00131103"/>
    <w:rsid w:val="0013390B"/>
    <w:rsid w:val="00135B6C"/>
    <w:rsid w:val="00136505"/>
    <w:rsid w:val="00136E16"/>
    <w:rsid w:val="0013733D"/>
    <w:rsid w:val="00137CC3"/>
    <w:rsid w:val="00140939"/>
    <w:rsid w:val="00140FDA"/>
    <w:rsid w:val="00143617"/>
    <w:rsid w:val="001455F1"/>
    <w:rsid w:val="00147615"/>
    <w:rsid w:val="00147879"/>
    <w:rsid w:val="00151464"/>
    <w:rsid w:val="001551A6"/>
    <w:rsid w:val="00155246"/>
    <w:rsid w:val="00157769"/>
    <w:rsid w:val="00161757"/>
    <w:rsid w:val="0016445B"/>
    <w:rsid w:val="00166BA8"/>
    <w:rsid w:val="0016786E"/>
    <w:rsid w:val="00167ADB"/>
    <w:rsid w:val="001701E9"/>
    <w:rsid w:val="00170D04"/>
    <w:rsid w:val="00172983"/>
    <w:rsid w:val="00174DA7"/>
    <w:rsid w:val="001755A6"/>
    <w:rsid w:val="001769A0"/>
    <w:rsid w:val="001775CB"/>
    <w:rsid w:val="00185BBE"/>
    <w:rsid w:val="00191A19"/>
    <w:rsid w:val="00195F29"/>
    <w:rsid w:val="0019755A"/>
    <w:rsid w:val="001A1179"/>
    <w:rsid w:val="001A4924"/>
    <w:rsid w:val="001A6140"/>
    <w:rsid w:val="001A6E03"/>
    <w:rsid w:val="001A7D98"/>
    <w:rsid w:val="001B0A67"/>
    <w:rsid w:val="001B1486"/>
    <w:rsid w:val="001B1A02"/>
    <w:rsid w:val="001B2673"/>
    <w:rsid w:val="001B4152"/>
    <w:rsid w:val="001B4577"/>
    <w:rsid w:val="001B49D5"/>
    <w:rsid w:val="001B6885"/>
    <w:rsid w:val="001B7701"/>
    <w:rsid w:val="001C09A5"/>
    <w:rsid w:val="001C5350"/>
    <w:rsid w:val="001C5B38"/>
    <w:rsid w:val="001C6136"/>
    <w:rsid w:val="001D0044"/>
    <w:rsid w:val="001D198B"/>
    <w:rsid w:val="001D2CD6"/>
    <w:rsid w:val="001D4289"/>
    <w:rsid w:val="001D4EC7"/>
    <w:rsid w:val="001D53E2"/>
    <w:rsid w:val="001E2D05"/>
    <w:rsid w:val="001E581A"/>
    <w:rsid w:val="001E7149"/>
    <w:rsid w:val="001F2653"/>
    <w:rsid w:val="001F45E9"/>
    <w:rsid w:val="001F60AC"/>
    <w:rsid w:val="00201F7A"/>
    <w:rsid w:val="0020550B"/>
    <w:rsid w:val="00205EDD"/>
    <w:rsid w:val="00210DDA"/>
    <w:rsid w:val="00216930"/>
    <w:rsid w:val="00216EF0"/>
    <w:rsid w:val="00220225"/>
    <w:rsid w:val="0022320C"/>
    <w:rsid w:val="002232C7"/>
    <w:rsid w:val="00224AE8"/>
    <w:rsid w:val="00225230"/>
    <w:rsid w:val="002303BB"/>
    <w:rsid w:val="00232924"/>
    <w:rsid w:val="00232A41"/>
    <w:rsid w:val="00232C73"/>
    <w:rsid w:val="00235990"/>
    <w:rsid w:val="00236ECC"/>
    <w:rsid w:val="002378C6"/>
    <w:rsid w:val="00237C6C"/>
    <w:rsid w:val="00240350"/>
    <w:rsid w:val="00241395"/>
    <w:rsid w:val="00242540"/>
    <w:rsid w:val="00242E8D"/>
    <w:rsid w:val="0024446B"/>
    <w:rsid w:val="002448C5"/>
    <w:rsid w:val="00244B36"/>
    <w:rsid w:val="00244F4B"/>
    <w:rsid w:val="002461E1"/>
    <w:rsid w:val="0024630B"/>
    <w:rsid w:val="00253831"/>
    <w:rsid w:val="0025701B"/>
    <w:rsid w:val="00260369"/>
    <w:rsid w:val="002605C3"/>
    <w:rsid w:val="002611B0"/>
    <w:rsid w:val="002622DC"/>
    <w:rsid w:val="00262B14"/>
    <w:rsid w:val="00265624"/>
    <w:rsid w:val="002656BA"/>
    <w:rsid w:val="00266F17"/>
    <w:rsid w:val="00267A33"/>
    <w:rsid w:val="00267C0F"/>
    <w:rsid w:val="002728AD"/>
    <w:rsid w:val="00273C53"/>
    <w:rsid w:val="00274EBA"/>
    <w:rsid w:val="0027575A"/>
    <w:rsid w:val="002765D0"/>
    <w:rsid w:val="00276FE5"/>
    <w:rsid w:val="00277D27"/>
    <w:rsid w:val="00280B2A"/>
    <w:rsid w:val="00286B63"/>
    <w:rsid w:val="00286D8A"/>
    <w:rsid w:val="0028797B"/>
    <w:rsid w:val="0029047D"/>
    <w:rsid w:val="00290734"/>
    <w:rsid w:val="00292908"/>
    <w:rsid w:val="00292B54"/>
    <w:rsid w:val="00293112"/>
    <w:rsid w:val="002932E8"/>
    <w:rsid w:val="002964F1"/>
    <w:rsid w:val="00296DD8"/>
    <w:rsid w:val="002A0D48"/>
    <w:rsid w:val="002A365C"/>
    <w:rsid w:val="002A3715"/>
    <w:rsid w:val="002A5C0D"/>
    <w:rsid w:val="002A6A1D"/>
    <w:rsid w:val="002A7564"/>
    <w:rsid w:val="002A77A5"/>
    <w:rsid w:val="002B3382"/>
    <w:rsid w:val="002B353E"/>
    <w:rsid w:val="002B363E"/>
    <w:rsid w:val="002B3782"/>
    <w:rsid w:val="002B4890"/>
    <w:rsid w:val="002C1ED2"/>
    <w:rsid w:val="002C3149"/>
    <w:rsid w:val="002C40F0"/>
    <w:rsid w:val="002C6505"/>
    <w:rsid w:val="002C69AA"/>
    <w:rsid w:val="002C6B42"/>
    <w:rsid w:val="002C7AB8"/>
    <w:rsid w:val="002D5A19"/>
    <w:rsid w:val="002D6324"/>
    <w:rsid w:val="002E11F5"/>
    <w:rsid w:val="002E1845"/>
    <w:rsid w:val="002E493E"/>
    <w:rsid w:val="002E6137"/>
    <w:rsid w:val="002E6D20"/>
    <w:rsid w:val="002E7ADB"/>
    <w:rsid w:val="002F0711"/>
    <w:rsid w:val="002F1C09"/>
    <w:rsid w:val="002F3158"/>
    <w:rsid w:val="002F3CEB"/>
    <w:rsid w:val="002F452C"/>
    <w:rsid w:val="002F4612"/>
    <w:rsid w:val="002F62C7"/>
    <w:rsid w:val="002F6D99"/>
    <w:rsid w:val="00300B7E"/>
    <w:rsid w:val="00302E08"/>
    <w:rsid w:val="00303E2B"/>
    <w:rsid w:val="00306B68"/>
    <w:rsid w:val="00306BB9"/>
    <w:rsid w:val="00307D9B"/>
    <w:rsid w:val="00310A6F"/>
    <w:rsid w:val="00312884"/>
    <w:rsid w:val="003130D3"/>
    <w:rsid w:val="00315BFF"/>
    <w:rsid w:val="00316508"/>
    <w:rsid w:val="003266D3"/>
    <w:rsid w:val="00327027"/>
    <w:rsid w:val="00330F8D"/>
    <w:rsid w:val="00331180"/>
    <w:rsid w:val="003316D1"/>
    <w:rsid w:val="00333556"/>
    <w:rsid w:val="003337B8"/>
    <w:rsid w:val="00333AE6"/>
    <w:rsid w:val="00334BCB"/>
    <w:rsid w:val="00334F06"/>
    <w:rsid w:val="00335E01"/>
    <w:rsid w:val="00336CD7"/>
    <w:rsid w:val="00341F97"/>
    <w:rsid w:val="00342158"/>
    <w:rsid w:val="003461FB"/>
    <w:rsid w:val="00353141"/>
    <w:rsid w:val="00355A47"/>
    <w:rsid w:val="00361CD2"/>
    <w:rsid w:val="00361EBF"/>
    <w:rsid w:val="00361FC0"/>
    <w:rsid w:val="0036337C"/>
    <w:rsid w:val="00363E0C"/>
    <w:rsid w:val="00364749"/>
    <w:rsid w:val="00364BD7"/>
    <w:rsid w:val="003653E0"/>
    <w:rsid w:val="00366080"/>
    <w:rsid w:val="003662CA"/>
    <w:rsid w:val="00370D9A"/>
    <w:rsid w:val="003740F9"/>
    <w:rsid w:val="00374C30"/>
    <w:rsid w:val="00376C93"/>
    <w:rsid w:val="00380569"/>
    <w:rsid w:val="003840DB"/>
    <w:rsid w:val="003855FE"/>
    <w:rsid w:val="00387966"/>
    <w:rsid w:val="003902B3"/>
    <w:rsid w:val="00390977"/>
    <w:rsid w:val="00394227"/>
    <w:rsid w:val="003943F4"/>
    <w:rsid w:val="0039443A"/>
    <w:rsid w:val="00395517"/>
    <w:rsid w:val="00396D27"/>
    <w:rsid w:val="00397B82"/>
    <w:rsid w:val="003A0A21"/>
    <w:rsid w:val="003A5F93"/>
    <w:rsid w:val="003A70F4"/>
    <w:rsid w:val="003B16A5"/>
    <w:rsid w:val="003B36EB"/>
    <w:rsid w:val="003B3B97"/>
    <w:rsid w:val="003B442D"/>
    <w:rsid w:val="003B5648"/>
    <w:rsid w:val="003B67F8"/>
    <w:rsid w:val="003C12EA"/>
    <w:rsid w:val="003C15B1"/>
    <w:rsid w:val="003C1A67"/>
    <w:rsid w:val="003C1BD4"/>
    <w:rsid w:val="003C3648"/>
    <w:rsid w:val="003C5133"/>
    <w:rsid w:val="003C75DB"/>
    <w:rsid w:val="003D1873"/>
    <w:rsid w:val="003D3494"/>
    <w:rsid w:val="003D3F06"/>
    <w:rsid w:val="003D4AEF"/>
    <w:rsid w:val="003D7118"/>
    <w:rsid w:val="003D7527"/>
    <w:rsid w:val="003E03B8"/>
    <w:rsid w:val="003E3111"/>
    <w:rsid w:val="003E3D98"/>
    <w:rsid w:val="003E5E72"/>
    <w:rsid w:val="003E7775"/>
    <w:rsid w:val="003E7BB9"/>
    <w:rsid w:val="003F03FD"/>
    <w:rsid w:val="003F04F2"/>
    <w:rsid w:val="003F050C"/>
    <w:rsid w:val="003F2826"/>
    <w:rsid w:val="003F6889"/>
    <w:rsid w:val="003F69A7"/>
    <w:rsid w:val="00400682"/>
    <w:rsid w:val="00402F0D"/>
    <w:rsid w:val="00411D95"/>
    <w:rsid w:val="00415455"/>
    <w:rsid w:val="00415702"/>
    <w:rsid w:val="0041628A"/>
    <w:rsid w:val="0042111F"/>
    <w:rsid w:val="00423F74"/>
    <w:rsid w:val="00424CB6"/>
    <w:rsid w:val="00426237"/>
    <w:rsid w:val="00435126"/>
    <w:rsid w:val="004353C5"/>
    <w:rsid w:val="00436586"/>
    <w:rsid w:val="004369C6"/>
    <w:rsid w:val="00437D6C"/>
    <w:rsid w:val="00444F53"/>
    <w:rsid w:val="00446341"/>
    <w:rsid w:val="0045264C"/>
    <w:rsid w:val="00452721"/>
    <w:rsid w:val="00452889"/>
    <w:rsid w:val="00453C83"/>
    <w:rsid w:val="00453F38"/>
    <w:rsid w:val="004575A8"/>
    <w:rsid w:val="00461D4A"/>
    <w:rsid w:val="00462C84"/>
    <w:rsid w:val="00463416"/>
    <w:rsid w:val="00466650"/>
    <w:rsid w:val="00466F79"/>
    <w:rsid w:val="00467812"/>
    <w:rsid w:val="00467C08"/>
    <w:rsid w:val="00473BC5"/>
    <w:rsid w:val="0047655D"/>
    <w:rsid w:val="00483A18"/>
    <w:rsid w:val="00490C50"/>
    <w:rsid w:val="004918A4"/>
    <w:rsid w:val="00491BB1"/>
    <w:rsid w:val="0049386E"/>
    <w:rsid w:val="00495284"/>
    <w:rsid w:val="00495B00"/>
    <w:rsid w:val="004A00D0"/>
    <w:rsid w:val="004A133C"/>
    <w:rsid w:val="004A2552"/>
    <w:rsid w:val="004A3BB8"/>
    <w:rsid w:val="004A3E76"/>
    <w:rsid w:val="004A44BA"/>
    <w:rsid w:val="004A647E"/>
    <w:rsid w:val="004B12ED"/>
    <w:rsid w:val="004B50E3"/>
    <w:rsid w:val="004C272E"/>
    <w:rsid w:val="004C2A69"/>
    <w:rsid w:val="004C305E"/>
    <w:rsid w:val="004C31F7"/>
    <w:rsid w:val="004C5A18"/>
    <w:rsid w:val="004D5F4C"/>
    <w:rsid w:val="004E0123"/>
    <w:rsid w:val="004E118F"/>
    <w:rsid w:val="004E1B02"/>
    <w:rsid w:val="004E2F36"/>
    <w:rsid w:val="004E38DE"/>
    <w:rsid w:val="004E5ADB"/>
    <w:rsid w:val="004E5F22"/>
    <w:rsid w:val="004E61B8"/>
    <w:rsid w:val="004E7E31"/>
    <w:rsid w:val="004F0FCD"/>
    <w:rsid w:val="004F2066"/>
    <w:rsid w:val="004F21E7"/>
    <w:rsid w:val="004F5170"/>
    <w:rsid w:val="004F6BA0"/>
    <w:rsid w:val="00500AF6"/>
    <w:rsid w:val="00501AC4"/>
    <w:rsid w:val="00502796"/>
    <w:rsid w:val="00503AA9"/>
    <w:rsid w:val="005050A4"/>
    <w:rsid w:val="00505A93"/>
    <w:rsid w:val="00507926"/>
    <w:rsid w:val="005107FB"/>
    <w:rsid w:val="00510CDB"/>
    <w:rsid w:val="00512873"/>
    <w:rsid w:val="00512934"/>
    <w:rsid w:val="00513701"/>
    <w:rsid w:val="005202EA"/>
    <w:rsid w:val="0052109C"/>
    <w:rsid w:val="00521463"/>
    <w:rsid w:val="00521BE5"/>
    <w:rsid w:val="00523205"/>
    <w:rsid w:val="00534608"/>
    <w:rsid w:val="00534B37"/>
    <w:rsid w:val="00535842"/>
    <w:rsid w:val="00535E7F"/>
    <w:rsid w:val="00537BD1"/>
    <w:rsid w:val="0054043A"/>
    <w:rsid w:val="00542AC9"/>
    <w:rsid w:val="005432A6"/>
    <w:rsid w:val="0054365D"/>
    <w:rsid w:val="005444A5"/>
    <w:rsid w:val="0055111B"/>
    <w:rsid w:val="005513C6"/>
    <w:rsid w:val="005543E9"/>
    <w:rsid w:val="005546A4"/>
    <w:rsid w:val="00554FD0"/>
    <w:rsid w:val="00554FFB"/>
    <w:rsid w:val="005619CE"/>
    <w:rsid w:val="00562329"/>
    <w:rsid w:val="00567DD5"/>
    <w:rsid w:val="00567FE1"/>
    <w:rsid w:val="0057139F"/>
    <w:rsid w:val="00571885"/>
    <w:rsid w:val="00571B46"/>
    <w:rsid w:val="00575F59"/>
    <w:rsid w:val="00586826"/>
    <w:rsid w:val="005917B2"/>
    <w:rsid w:val="00594596"/>
    <w:rsid w:val="00594EC0"/>
    <w:rsid w:val="005968DA"/>
    <w:rsid w:val="00596E2F"/>
    <w:rsid w:val="005A43B4"/>
    <w:rsid w:val="005A6D35"/>
    <w:rsid w:val="005B3870"/>
    <w:rsid w:val="005B5A00"/>
    <w:rsid w:val="005B5D30"/>
    <w:rsid w:val="005B5D8D"/>
    <w:rsid w:val="005B5FF5"/>
    <w:rsid w:val="005C3265"/>
    <w:rsid w:val="005C3B73"/>
    <w:rsid w:val="005C5E8A"/>
    <w:rsid w:val="005C6AA1"/>
    <w:rsid w:val="005D0FEC"/>
    <w:rsid w:val="005D2588"/>
    <w:rsid w:val="005D3887"/>
    <w:rsid w:val="005D7CBE"/>
    <w:rsid w:val="005E137F"/>
    <w:rsid w:val="005E26A6"/>
    <w:rsid w:val="005E768E"/>
    <w:rsid w:val="005F1E68"/>
    <w:rsid w:val="005F2A5F"/>
    <w:rsid w:val="005F2FA9"/>
    <w:rsid w:val="005F31D7"/>
    <w:rsid w:val="005F3F62"/>
    <w:rsid w:val="005F4A5D"/>
    <w:rsid w:val="005F63C7"/>
    <w:rsid w:val="005F71EF"/>
    <w:rsid w:val="005F7791"/>
    <w:rsid w:val="00602D9A"/>
    <w:rsid w:val="00603152"/>
    <w:rsid w:val="00604D24"/>
    <w:rsid w:val="006064A6"/>
    <w:rsid w:val="00607EE1"/>
    <w:rsid w:val="00612825"/>
    <w:rsid w:val="00612BCA"/>
    <w:rsid w:val="006233BF"/>
    <w:rsid w:val="00626605"/>
    <w:rsid w:val="00634199"/>
    <w:rsid w:val="006346A4"/>
    <w:rsid w:val="00634C2E"/>
    <w:rsid w:val="00635BB9"/>
    <w:rsid w:val="00635FC6"/>
    <w:rsid w:val="00636082"/>
    <w:rsid w:val="0064257C"/>
    <w:rsid w:val="00644BE6"/>
    <w:rsid w:val="0064635A"/>
    <w:rsid w:val="00646E74"/>
    <w:rsid w:val="00646EBC"/>
    <w:rsid w:val="00647B80"/>
    <w:rsid w:val="00650471"/>
    <w:rsid w:val="00650FC0"/>
    <w:rsid w:val="00653BCF"/>
    <w:rsid w:val="006541CB"/>
    <w:rsid w:val="00654F80"/>
    <w:rsid w:val="00655BD5"/>
    <w:rsid w:val="00657444"/>
    <w:rsid w:val="006602A9"/>
    <w:rsid w:val="006613C1"/>
    <w:rsid w:val="00662207"/>
    <w:rsid w:val="006639F4"/>
    <w:rsid w:val="00667309"/>
    <w:rsid w:val="00667A80"/>
    <w:rsid w:val="0067314C"/>
    <w:rsid w:val="00673425"/>
    <w:rsid w:val="00680009"/>
    <w:rsid w:val="006814F8"/>
    <w:rsid w:val="00684A5A"/>
    <w:rsid w:val="00690150"/>
    <w:rsid w:val="00690759"/>
    <w:rsid w:val="00691F36"/>
    <w:rsid w:val="00692F21"/>
    <w:rsid w:val="00696E6B"/>
    <w:rsid w:val="006977C2"/>
    <w:rsid w:val="00697FE6"/>
    <w:rsid w:val="006A261C"/>
    <w:rsid w:val="006A2ACC"/>
    <w:rsid w:val="006A5282"/>
    <w:rsid w:val="006A5DE3"/>
    <w:rsid w:val="006A6A88"/>
    <w:rsid w:val="006B1412"/>
    <w:rsid w:val="006B1EBC"/>
    <w:rsid w:val="006B3642"/>
    <w:rsid w:val="006B3D5F"/>
    <w:rsid w:val="006B53C9"/>
    <w:rsid w:val="006B7833"/>
    <w:rsid w:val="006C083F"/>
    <w:rsid w:val="006C11DF"/>
    <w:rsid w:val="006C120E"/>
    <w:rsid w:val="006C2B2A"/>
    <w:rsid w:val="006C79DE"/>
    <w:rsid w:val="006D2D49"/>
    <w:rsid w:val="006D6182"/>
    <w:rsid w:val="006D70ED"/>
    <w:rsid w:val="006D734C"/>
    <w:rsid w:val="006D75D7"/>
    <w:rsid w:val="006E2931"/>
    <w:rsid w:val="006E2CF0"/>
    <w:rsid w:val="006E5BF0"/>
    <w:rsid w:val="006E6D65"/>
    <w:rsid w:val="006F2483"/>
    <w:rsid w:val="006F438A"/>
    <w:rsid w:val="006F65B7"/>
    <w:rsid w:val="006F6786"/>
    <w:rsid w:val="00700A4E"/>
    <w:rsid w:val="007022BE"/>
    <w:rsid w:val="00702447"/>
    <w:rsid w:val="00702BBE"/>
    <w:rsid w:val="007041BE"/>
    <w:rsid w:val="00704315"/>
    <w:rsid w:val="00711EDE"/>
    <w:rsid w:val="00712B72"/>
    <w:rsid w:val="00716BFF"/>
    <w:rsid w:val="007211CB"/>
    <w:rsid w:val="007229D8"/>
    <w:rsid w:val="0072327E"/>
    <w:rsid w:val="00724B90"/>
    <w:rsid w:val="00725882"/>
    <w:rsid w:val="00725DB1"/>
    <w:rsid w:val="00727A57"/>
    <w:rsid w:val="00730632"/>
    <w:rsid w:val="00734E09"/>
    <w:rsid w:val="00735496"/>
    <w:rsid w:val="007374C0"/>
    <w:rsid w:val="007403DE"/>
    <w:rsid w:val="007415BC"/>
    <w:rsid w:val="007423AA"/>
    <w:rsid w:val="0074321F"/>
    <w:rsid w:val="0074464A"/>
    <w:rsid w:val="00744B1B"/>
    <w:rsid w:val="00744F1C"/>
    <w:rsid w:val="0074646F"/>
    <w:rsid w:val="00751197"/>
    <w:rsid w:val="00751D18"/>
    <w:rsid w:val="007548C0"/>
    <w:rsid w:val="00754C4A"/>
    <w:rsid w:val="00756C24"/>
    <w:rsid w:val="00757BB1"/>
    <w:rsid w:val="0076105C"/>
    <w:rsid w:val="00761440"/>
    <w:rsid w:val="00770CE2"/>
    <w:rsid w:val="007717CA"/>
    <w:rsid w:val="00772A24"/>
    <w:rsid w:val="00772E09"/>
    <w:rsid w:val="007731DC"/>
    <w:rsid w:val="0077494E"/>
    <w:rsid w:val="00774F62"/>
    <w:rsid w:val="007765EA"/>
    <w:rsid w:val="00780F91"/>
    <w:rsid w:val="00781464"/>
    <w:rsid w:val="00781743"/>
    <w:rsid w:val="0078276B"/>
    <w:rsid w:val="00784B77"/>
    <w:rsid w:val="007853C4"/>
    <w:rsid w:val="007908D7"/>
    <w:rsid w:val="007916B2"/>
    <w:rsid w:val="007937BE"/>
    <w:rsid w:val="00797B26"/>
    <w:rsid w:val="007A0CCB"/>
    <w:rsid w:val="007A13B4"/>
    <w:rsid w:val="007A1B86"/>
    <w:rsid w:val="007A2BB6"/>
    <w:rsid w:val="007A39A9"/>
    <w:rsid w:val="007A4E04"/>
    <w:rsid w:val="007A503D"/>
    <w:rsid w:val="007A6ADC"/>
    <w:rsid w:val="007A6EB0"/>
    <w:rsid w:val="007A7F5B"/>
    <w:rsid w:val="007B1524"/>
    <w:rsid w:val="007B3AF3"/>
    <w:rsid w:val="007B4458"/>
    <w:rsid w:val="007C03C1"/>
    <w:rsid w:val="007C2508"/>
    <w:rsid w:val="007C4AF4"/>
    <w:rsid w:val="007C5EA6"/>
    <w:rsid w:val="007C69DA"/>
    <w:rsid w:val="007C6B7B"/>
    <w:rsid w:val="007C7319"/>
    <w:rsid w:val="007C7F24"/>
    <w:rsid w:val="007D11A8"/>
    <w:rsid w:val="007D1E0C"/>
    <w:rsid w:val="007D4FD1"/>
    <w:rsid w:val="007D52F0"/>
    <w:rsid w:val="007E0250"/>
    <w:rsid w:val="007E0DBF"/>
    <w:rsid w:val="007E1D01"/>
    <w:rsid w:val="007E6924"/>
    <w:rsid w:val="007E74EB"/>
    <w:rsid w:val="007E7F43"/>
    <w:rsid w:val="007F1E3B"/>
    <w:rsid w:val="007F2621"/>
    <w:rsid w:val="007F5138"/>
    <w:rsid w:val="007F53E4"/>
    <w:rsid w:val="007F5805"/>
    <w:rsid w:val="007F5A05"/>
    <w:rsid w:val="007F7D63"/>
    <w:rsid w:val="0080581A"/>
    <w:rsid w:val="008065B8"/>
    <w:rsid w:val="00811440"/>
    <w:rsid w:val="0081154E"/>
    <w:rsid w:val="00813C19"/>
    <w:rsid w:val="00814687"/>
    <w:rsid w:val="0081550A"/>
    <w:rsid w:val="00815DDD"/>
    <w:rsid w:val="008171BE"/>
    <w:rsid w:val="00817B69"/>
    <w:rsid w:val="00817E63"/>
    <w:rsid w:val="00820BAB"/>
    <w:rsid w:val="0082146B"/>
    <w:rsid w:val="008251CD"/>
    <w:rsid w:val="008256FD"/>
    <w:rsid w:val="00830528"/>
    <w:rsid w:val="008306B5"/>
    <w:rsid w:val="00831524"/>
    <w:rsid w:val="008331C8"/>
    <w:rsid w:val="0083396B"/>
    <w:rsid w:val="00833A3F"/>
    <w:rsid w:val="00836B6B"/>
    <w:rsid w:val="00842107"/>
    <w:rsid w:val="00842649"/>
    <w:rsid w:val="00844057"/>
    <w:rsid w:val="00845793"/>
    <w:rsid w:val="008518E0"/>
    <w:rsid w:val="00852718"/>
    <w:rsid w:val="0085373B"/>
    <w:rsid w:val="008546CD"/>
    <w:rsid w:val="00854B9C"/>
    <w:rsid w:val="00855DD3"/>
    <w:rsid w:val="00861DE4"/>
    <w:rsid w:val="008630E2"/>
    <w:rsid w:val="008670F1"/>
    <w:rsid w:val="008676E5"/>
    <w:rsid w:val="00867942"/>
    <w:rsid w:val="008700D1"/>
    <w:rsid w:val="00870A16"/>
    <w:rsid w:val="0087157A"/>
    <w:rsid w:val="0087496B"/>
    <w:rsid w:val="0087506E"/>
    <w:rsid w:val="00877368"/>
    <w:rsid w:val="00880C0C"/>
    <w:rsid w:val="00881556"/>
    <w:rsid w:val="00881A49"/>
    <w:rsid w:val="008850B6"/>
    <w:rsid w:val="0088514F"/>
    <w:rsid w:val="008858D8"/>
    <w:rsid w:val="008922B6"/>
    <w:rsid w:val="0089394E"/>
    <w:rsid w:val="00893A80"/>
    <w:rsid w:val="00895FF7"/>
    <w:rsid w:val="0089625D"/>
    <w:rsid w:val="008A002A"/>
    <w:rsid w:val="008A2178"/>
    <w:rsid w:val="008A37BE"/>
    <w:rsid w:val="008A792F"/>
    <w:rsid w:val="008B1B3C"/>
    <w:rsid w:val="008B1D5C"/>
    <w:rsid w:val="008B4A0E"/>
    <w:rsid w:val="008B4FF3"/>
    <w:rsid w:val="008B57BF"/>
    <w:rsid w:val="008B68B2"/>
    <w:rsid w:val="008B786E"/>
    <w:rsid w:val="008C1608"/>
    <w:rsid w:val="008C5865"/>
    <w:rsid w:val="008D1E27"/>
    <w:rsid w:val="008D2100"/>
    <w:rsid w:val="008D2A97"/>
    <w:rsid w:val="008D53F9"/>
    <w:rsid w:val="008D671B"/>
    <w:rsid w:val="008E0698"/>
    <w:rsid w:val="008E2B21"/>
    <w:rsid w:val="008E2E32"/>
    <w:rsid w:val="008E3D34"/>
    <w:rsid w:val="008E43F9"/>
    <w:rsid w:val="008E47CF"/>
    <w:rsid w:val="008E4919"/>
    <w:rsid w:val="008E54B7"/>
    <w:rsid w:val="008E64C6"/>
    <w:rsid w:val="008F09A8"/>
    <w:rsid w:val="008F1102"/>
    <w:rsid w:val="008F1525"/>
    <w:rsid w:val="008F17E7"/>
    <w:rsid w:val="008F2830"/>
    <w:rsid w:val="008F3EA4"/>
    <w:rsid w:val="008F62D3"/>
    <w:rsid w:val="00901CE4"/>
    <w:rsid w:val="00902457"/>
    <w:rsid w:val="009033D6"/>
    <w:rsid w:val="009051BE"/>
    <w:rsid w:val="009116D9"/>
    <w:rsid w:val="00912E88"/>
    <w:rsid w:val="00912F08"/>
    <w:rsid w:val="0091410A"/>
    <w:rsid w:val="00914ECD"/>
    <w:rsid w:val="009150E2"/>
    <w:rsid w:val="00920BD9"/>
    <w:rsid w:val="009220A2"/>
    <w:rsid w:val="0092272F"/>
    <w:rsid w:val="00922CAF"/>
    <w:rsid w:val="00923BEF"/>
    <w:rsid w:val="009242A3"/>
    <w:rsid w:val="00925E33"/>
    <w:rsid w:val="009271BC"/>
    <w:rsid w:val="00927962"/>
    <w:rsid w:val="00932393"/>
    <w:rsid w:val="0093427A"/>
    <w:rsid w:val="00934B39"/>
    <w:rsid w:val="00935097"/>
    <w:rsid w:val="0093519E"/>
    <w:rsid w:val="00937480"/>
    <w:rsid w:val="00940E35"/>
    <w:rsid w:val="00941995"/>
    <w:rsid w:val="00943763"/>
    <w:rsid w:val="00943E0D"/>
    <w:rsid w:val="00944377"/>
    <w:rsid w:val="0094577F"/>
    <w:rsid w:val="0094642C"/>
    <w:rsid w:val="009479E8"/>
    <w:rsid w:val="0095088A"/>
    <w:rsid w:val="00951947"/>
    <w:rsid w:val="00955A31"/>
    <w:rsid w:val="00955CB0"/>
    <w:rsid w:val="0095624B"/>
    <w:rsid w:val="00956C84"/>
    <w:rsid w:val="00957371"/>
    <w:rsid w:val="00957791"/>
    <w:rsid w:val="00960939"/>
    <w:rsid w:val="00963BAD"/>
    <w:rsid w:val="009654AA"/>
    <w:rsid w:val="00966C37"/>
    <w:rsid w:val="00967E4A"/>
    <w:rsid w:val="00972426"/>
    <w:rsid w:val="009726D8"/>
    <w:rsid w:val="00973A6E"/>
    <w:rsid w:val="00975695"/>
    <w:rsid w:val="00977AAC"/>
    <w:rsid w:val="00982238"/>
    <w:rsid w:val="009849D6"/>
    <w:rsid w:val="009861AF"/>
    <w:rsid w:val="009864B9"/>
    <w:rsid w:val="009930D5"/>
    <w:rsid w:val="00994809"/>
    <w:rsid w:val="009A298E"/>
    <w:rsid w:val="009A3249"/>
    <w:rsid w:val="009A4C21"/>
    <w:rsid w:val="009A53C8"/>
    <w:rsid w:val="009A57BF"/>
    <w:rsid w:val="009A672E"/>
    <w:rsid w:val="009A7103"/>
    <w:rsid w:val="009B07C2"/>
    <w:rsid w:val="009B5B81"/>
    <w:rsid w:val="009B5D9F"/>
    <w:rsid w:val="009B6D83"/>
    <w:rsid w:val="009B7EDE"/>
    <w:rsid w:val="009C0770"/>
    <w:rsid w:val="009C1312"/>
    <w:rsid w:val="009C22EC"/>
    <w:rsid w:val="009C3854"/>
    <w:rsid w:val="009C4570"/>
    <w:rsid w:val="009C6EE8"/>
    <w:rsid w:val="009C6F25"/>
    <w:rsid w:val="009C777D"/>
    <w:rsid w:val="009D1012"/>
    <w:rsid w:val="009D1A62"/>
    <w:rsid w:val="009D3B91"/>
    <w:rsid w:val="009D4F92"/>
    <w:rsid w:val="009D6FE3"/>
    <w:rsid w:val="009E13E5"/>
    <w:rsid w:val="009E175C"/>
    <w:rsid w:val="009E1BD3"/>
    <w:rsid w:val="009E4541"/>
    <w:rsid w:val="009E5C60"/>
    <w:rsid w:val="009E5DE0"/>
    <w:rsid w:val="009E73FB"/>
    <w:rsid w:val="009F0101"/>
    <w:rsid w:val="009F15C9"/>
    <w:rsid w:val="009F2615"/>
    <w:rsid w:val="009F3773"/>
    <w:rsid w:val="009F3806"/>
    <w:rsid w:val="00A00C73"/>
    <w:rsid w:val="00A02216"/>
    <w:rsid w:val="00A0250C"/>
    <w:rsid w:val="00A02819"/>
    <w:rsid w:val="00A06436"/>
    <w:rsid w:val="00A06DA5"/>
    <w:rsid w:val="00A0755E"/>
    <w:rsid w:val="00A07886"/>
    <w:rsid w:val="00A119FB"/>
    <w:rsid w:val="00A11AD1"/>
    <w:rsid w:val="00A140D1"/>
    <w:rsid w:val="00A15126"/>
    <w:rsid w:val="00A17EBE"/>
    <w:rsid w:val="00A21E13"/>
    <w:rsid w:val="00A2307D"/>
    <w:rsid w:val="00A241C0"/>
    <w:rsid w:val="00A244B0"/>
    <w:rsid w:val="00A25E13"/>
    <w:rsid w:val="00A3031D"/>
    <w:rsid w:val="00A42A13"/>
    <w:rsid w:val="00A4624C"/>
    <w:rsid w:val="00A46EDC"/>
    <w:rsid w:val="00A47C2B"/>
    <w:rsid w:val="00A50A87"/>
    <w:rsid w:val="00A50B8A"/>
    <w:rsid w:val="00A53408"/>
    <w:rsid w:val="00A536DE"/>
    <w:rsid w:val="00A53909"/>
    <w:rsid w:val="00A568CE"/>
    <w:rsid w:val="00A56C62"/>
    <w:rsid w:val="00A601A5"/>
    <w:rsid w:val="00A60CA0"/>
    <w:rsid w:val="00A6184A"/>
    <w:rsid w:val="00A62497"/>
    <w:rsid w:val="00A640E0"/>
    <w:rsid w:val="00A64EE2"/>
    <w:rsid w:val="00A65C22"/>
    <w:rsid w:val="00A67833"/>
    <w:rsid w:val="00A7360C"/>
    <w:rsid w:val="00A73865"/>
    <w:rsid w:val="00A75519"/>
    <w:rsid w:val="00A75EEB"/>
    <w:rsid w:val="00A76653"/>
    <w:rsid w:val="00A76DD4"/>
    <w:rsid w:val="00A77920"/>
    <w:rsid w:val="00A77CD6"/>
    <w:rsid w:val="00A814FC"/>
    <w:rsid w:val="00A84754"/>
    <w:rsid w:val="00A8560F"/>
    <w:rsid w:val="00A86EA5"/>
    <w:rsid w:val="00A87115"/>
    <w:rsid w:val="00A92B2D"/>
    <w:rsid w:val="00A933C6"/>
    <w:rsid w:val="00A95E42"/>
    <w:rsid w:val="00A966D8"/>
    <w:rsid w:val="00A968D0"/>
    <w:rsid w:val="00AA18D9"/>
    <w:rsid w:val="00AA3644"/>
    <w:rsid w:val="00AA4770"/>
    <w:rsid w:val="00AA5350"/>
    <w:rsid w:val="00AA7B4E"/>
    <w:rsid w:val="00AB2640"/>
    <w:rsid w:val="00AB31CA"/>
    <w:rsid w:val="00AB442A"/>
    <w:rsid w:val="00AB78A1"/>
    <w:rsid w:val="00AC08CE"/>
    <w:rsid w:val="00AC2A40"/>
    <w:rsid w:val="00AC2D27"/>
    <w:rsid w:val="00AC3742"/>
    <w:rsid w:val="00AC5F78"/>
    <w:rsid w:val="00AC6A71"/>
    <w:rsid w:val="00AD0537"/>
    <w:rsid w:val="00AD17FB"/>
    <w:rsid w:val="00AD2151"/>
    <w:rsid w:val="00AD37EF"/>
    <w:rsid w:val="00AD491D"/>
    <w:rsid w:val="00AD6B14"/>
    <w:rsid w:val="00AE241C"/>
    <w:rsid w:val="00AE79CE"/>
    <w:rsid w:val="00AF09AA"/>
    <w:rsid w:val="00AF15DB"/>
    <w:rsid w:val="00AF3FA2"/>
    <w:rsid w:val="00AF4E2D"/>
    <w:rsid w:val="00AF6735"/>
    <w:rsid w:val="00B0328B"/>
    <w:rsid w:val="00B03791"/>
    <w:rsid w:val="00B03A01"/>
    <w:rsid w:val="00B06D42"/>
    <w:rsid w:val="00B10B48"/>
    <w:rsid w:val="00B115F6"/>
    <w:rsid w:val="00B1255F"/>
    <w:rsid w:val="00B135CC"/>
    <w:rsid w:val="00B14C07"/>
    <w:rsid w:val="00B15058"/>
    <w:rsid w:val="00B156EE"/>
    <w:rsid w:val="00B161C6"/>
    <w:rsid w:val="00B16756"/>
    <w:rsid w:val="00B204A3"/>
    <w:rsid w:val="00B23F4C"/>
    <w:rsid w:val="00B24507"/>
    <w:rsid w:val="00B24957"/>
    <w:rsid w:val="00B25D48"/>
    <w:rsid w:val="00B26F70"/>
    <w:rsid w:val="00B311C3"/>
    <w:rsid w:val="00B3316B"/>
    <w:rsid w:val="00B33ECC"/>
    <w:rsid w:val="00B367BA"/>
    <w:rsid w:val="00B41860"/>
    <w:rsid w:val="00B42BBD"/>
    <w:rsid w:val="00B42EEB"/>
    <w:rsid w:val="00B43E96"/>
    <w:rsid w:val="00B500E6"/>
    <w:rsid w:val="00B50450"/>
    <w:rsid w:val="00B51940"/>
    <w:rsid w:val="00B52D9B"/>
    <w:rsid w:val="00B53D8F"/>
    <w:rsid w:val="00B574EA"/>
    <w:rsid w:val="00B57E2D"/>
    <w:rsid w:val="00B606CE"/>
    <w:rsid w:val="00B61665"/>
    <w:rsid w:val="00B62615"/>
    <w:rsid w:val="00B62905"/>
    <w:rsid w:val="00B63185"/>
    <w:rsid w:val="00B644B4"/>
    <w:rsid w:val="00B64F60"/>
    <w:rsid w:val="00B66125"/>
    <w:rsid w:val="00B666A1"/>
    <w:rsid w:val="00B670EF"/>
    <w:rsid w:val="00B71589"/>
    <w:rsid w:val="00B74C32"/>
    <w:rsid w:val="00B75342"/>
    <w:rsid w:val="00B76D22"/>
    <w:rsid w:val="00B800CF"/>
    <w:rsid w:val="00B8367F"/>
    <w:rsid w:val="00B90540"/>
    <w:rsid w:val="00B91039"/>
    <w:rsid w:val="00B939B0"/>
    <w:rsid w:val="00B95741"/>
    <w:rsid w:val="00B95F8F"/>
    <w:rsid w:val="00B96749"/>
    <w:rsid w:val="00B96E8D"/>
    <w:rsid w:val="00BA0BA3"/>
    <w:rsid w:val="00BA4961"/>
    <w:rsid w:val="00BA65A6"/>
    <w:rsid w:val="00BA668E"/>
    <w:rsid w:val="00BA6B2C"/>
    <w:rsid w:val="00BA7E2A"/>
    <w:rsid w:val="00BB00BE"/>
    <w:rsid w:val="00BB0B11"/>
    <w:rsid w:val="00BB12D5"/>
    <w:rsid w:val="00BB16DC"/>
    <w:rsid w:val="00BB1FC4"/>
    <w:rsid w:val="00BB4498"/>
    <w:rsid w:val="00BB54A8"/>
    <w:rsid w:val="00BB657D"/>
    <w:rsid w:val="00BC58F3"/>
    <w:rsid w:val="00BC590D"/>
    <w:rsid w:val="00BC7C14"/>
    <w:rsid w:val="00BD0B34"/>
    <w:rsid w:val="00BD1A9C"/>
    <w:rsid w:val="00BD1FDF"/>
    <w:rsid w:val="00BD59CA"/>
    <w:rsid w:val="00BD676A"/>
    <w:rsid w:val="00BE0E09"/>
    <w:rsid w:val="00BE1723"/>
    <w:rsid w:val="00BE221C"/>
    <w:rsid w:val="00BE5401"/>
    <w:rsid w:val="00BE73D6"/>
    <w:rsid w:val="00BE7D03"/>
    <w:rsid w:val="00BF0099"/>
    <w:rsid w:val="00BF0917"/>
    <w:rsid w:val="00BF0DA3"/>
    <w:rsid w:val="00BF2B99"/>
    <w:rsid w:val="00BF3728"/>
    <w:rsid w:val="00BF3E42"/>
    <w:rsid w:val="00BF6EB9"/>
    <w:rsid w:val="00BF719B"/>
    <w:rsid w:val="00BF7FE5"/>
    <w:rsid w:val="00C040D4"/>
    <w:rsid w:val="00C04C5F"/>
    <w:rsid w:val="00C12477"/>
    <w:rsid w:val="00C12EEC"/>
    <w:rsid w:val="00C13AED"/>
    <w:rsid w:val="00C15DC8"/>
    <w:rsid w:val="00C16470"/>
    <w:rsid w:val="00C20F69"/>
    <w:rsid w:val="00C21875"/>
    <w:rsid w:val="00C24329"/>
    <w:rsid w:val="00C24862"/>
    <w:rsid w:val="00C27F3C"/>
    <w:rsid w:val="00C30DBD"/>
    <w:rsid w:val="00C3295A"/>
    <w:rsid w:val="00C341F2"/>
    <w:rsid w:val="00C346AA"/>
    <w:rsid w:val="00C35CB9"/>
    <w:rsid w:val="00C372CE"/>
    <w:rsid w:val="00C3797F"/>
    <w:rsid w:val="00C402B7"/>
    <w:rsid w:val="00C41AEF"/>
    <w:rsid w:val="00C45170"/>
    <w:rsid w:val="00C46230"/>
    <w:rsid w:val="00C46BFE"/>
    <w:rsid w:val="00C47D5E"/>
    <w:rsid w:val="00C50E94"/>
    <w:rsid w:val="00C511A6"/>
    <w:rsid w:val="00C519AB"/>
    <w:rsid w:val="00C521DC"/>
    <w:rsid w:val="00C53369"/>
    <w:rsid w:val="00C53C8D"/>
    <w:rsid w:val="00C54D96"/>
    <w:rsid w:val="00C54F2B"/>
    <w:rsid w:val="00C57A6D"/>
    <w:rsid w:val="00C60684"/>
    <w:rsid w:val="00C61E85"/>
    <w:rsid w:val="00C622AC"/>
    <w:rsid w:val="00C62AA0"/>
    <w:rsid w:val="00C63559"/>
    <w:rsid w:val="00C63738"/>
    <w:rsid w:val="00C644F5"/>
    <w:rsid w:val="00C65BCB"/>
    <w:rsid w:val="00C66856"/>
    <w:rsid w:val="00C7008B"/>
    <w:rsid w:val="00C70656"/>
    <w:rsid w:val="00C711FF"/>
    <w:rsid w:val="00C72138"/>
    <w:rsid w:val="00C7550D"/>
    <w:rsid w:val="00C75939"/>
    <w:rsid w:val="00C75997"/>
    <w:rsid w:val="00C77917"/>
    <w:rsid w:val="00C815BC"/>
    <w:rsid w:val="00C820E3"/>
    <w:rsid w:val="00C82AF5"/>
    <w:rsid w:val="00C837D2"/>
    <w:rsid w:val="00C83CFF"/>
    <w:rsid w:val="00C87188"/>
    <w:rsid w:val="00C90654"/>
    <w:rsid w:val="00C90D0D"/>
    <w:rsid w:val="00C9301D"/>
    <w:rsid w:val="00C945E2"/>
    <w:rsid w:val="00C9659A"/>
    <w:rsid w:val="00CA1211"/>
    <w:rsid w:val="00CA1380"/>
    <w:rsid w:val="00CB0DC0"/>
    <w:rsid w:val="00CC091C"/>
    <w:rsid w:val="00CC4271"/>
    <w:rsid w:val="00CC5D34"/>
    <w:rsid w:val="00CC6B4A"/>
    <w:rsid w:val="00CC7AB2"/>
    <w:rsid w:val="00CD2599"/>
    <w:rsid w:val="00CD2F2C"/>
    <w:rsid w:val="00CD40EB"/>
    <w:rsid w:val="00CD4D65"/>
    <w:rsid w:val="00CD4FD3"/>
    <w:rsid w:val="00CD6986"/>
    <w:rsid w:val="00CE00D4"/>
    <w:rsid w:val="00CE0101"/>
    <w:rsid w:val="00CE037E"/>
    <w:rsid w:val="00CE0BDB"/>
    <w:rsid w:val="00CE36C6"/>
    <w:rsid w:val="00CE37DC"/>
    <w:rsid w:val="00CE39B0"/>
    <w:rsid w:val="00CE469C"/>
    <w:rsid w:val="00CE4BBE"/>
    <w:rsid w:val="00CE4EEE"/>
    <w:rsid w:val="00CE4F7A"/>
    <w:rsid w:val="00CF1A00"/>
    <w:rsid w:val="00CF2416"/>
    <w:rsid w:val="00CF3473"/>
    <w:rsid w:val="00CF4B98"/>
    <w:rsid w:val="00CF4DD8"/>
    <w:rsid w:val="00D0008B"/>
    <w:rsid w:val="00D0102A"/>
    <w:rsid w:val="00D03BA6"/>
    <w:rsid w:val="00D07F8C"/>
    <w:rsid w:val="00D128B3"/>
    <w:rsid w:val="00D143A1"/>
    <w:rsid w:val="00D1476C"/>
    <w:rsid w:val="00D16B7C"/>
    <w:rsid w:val="00D17019"/>
    <w:rsid w:val="00D17512"/>
    <w:rsid w:val="00D179F6"/>
    <w:rsid w:val="00D221BC"/>
    <w:rsid w:val="00D22CC3"/>
    <w:rsid w:val="00D2420B"/>
    <w:rsid w:val="00D33FF7"/>
    <w:rsid w:val="00D34B00"/>
    <w:rsid w:val="00D352E8"/>
    <w:rsid w:val="00D35B4D"/>
    <w:rsid w:val="00D3711B"/>
    <w:rsid w:val="00D37D04"/>
    <w:rsid w:val="00D4022B"/>
    <w:rsid w:val="00D409C6"/>
    <w:rsid w:val="00D42B83"/>
    <w:rsid w:val="00D42C65"/>
    <w:rsid w:val="00D43BB9"/>
    <w:rsid w:val="00D446CF"/>
    <w:rsid w:val="00D4547E"/>
    <w:rsid w:val="00D45C0E"/>
    <w:rsid w:val="00D460D1"/>
    <w:rsid w:val="00D47B31"/>
    <w:rsid w:val="00D511CA"/>
    <w:rsid w:val="00D52311"/>
    <w:rsid w:val="00D52CF3"/>
    <w:rsid w:val="00D55D36"/>
    <w:rsid w:val="00D567AA"/>
    <w:rsid w:val="00D57D8B"/>
    <w:rsid w:val="00D6155F"/>
    <w:rsid w:val="00D616D1"/>
    <w:rsid w:val="00D657BF"/>
    <w:rsid w:val="00D675DE"/>
    <w:rsid w:val="00D710A3"/>
    <w:rsid w:val="00D73C5E"/>
    <w:rsid w:val="00D73ECE"/>
    <w:rsid w:val="00D770DC"/>
    <w:rsid w:val="00D77F0A"/>
    <w:rsid w:val="00D8225E"/>
    <w:rsid w:val="00D82B44"/>
    <w:rsid w:val="00D8513E"/>
    <w:rsid w:val="00D862B1"/>
    <w:rsid w:val="00D8781C"/>
    <w:rsid w:val="00D90641"/>
    <w:rsid w:val="00D90AFA"/>
    <w:rsid w:val="00D93061"/>
    <w:rsid w:val="00D95289"/>
    <w:rsid w:val="00D967EA"/>
    <w:rsid w:val="00D96E1E"/>
    <w:rsid w:val="00DA2AB1"/>
    <w:rsid w:val="00DA34FD"/>
    <w:rsid w:val="00DA3F67"/>
    <w:rsid w:val="00DA508B"/>
    <w:rsid w:val="00DA7AD4"/>
    <w:rsid w:val="00DB3868"/>
    <w:rsid w:val="00DB41F1"/>
    <w:rsid w:val="00DB5036"/>
    <w:rsid w:val="00DB5325"/>
    <w:rsid w:val="00DB5B21"/>
    <w:rsid w:val="00DB5F46"/>
    <w:rsid w:val="00DB6128"/>
    <w:rsid w:val="00DB6336"/>
    <w:rsid w:val="00DB6961"/>
    <w:rsid w:val="00DB7CDA"/>
    <w:rsid w:val="00DC0B80"/>
    <w:rsid w:val="00DC138C"/>
    <w:rsid w:val="00DC243C"/>
    <w:rsid w:val="00DC62C9"/>
    <w:rsid w:val="00DC64E9"/>
    <w:rsid w:val="00DC713C"/>
    <w:rsid w:val="00DD0313"/>
    <w:rsid w:val="00DD243D"/>
    <w:rsid w:val="00DD2812"/>
    <w:rsid w:val="00DD4D1D"/>
    <w:rsid w:val="00DD6818"/>
    <w:rsid w:val="00DD7431"/>
    <w:rsid w:val="00DD7507"/>
    <w:rsid w:val="00DE0F44"/>
    <w:rsid w:val="00DE2C80"/>
    <w:rsid w:val="00DE31EA"/>
    <w:rsid w:val="00DE6722"/>
    <w:rsid w:val="00DE6890"/>
    <w:rsid w:val="00DF17D2"/>
    <w:rsid w:val="00DF1E3A"/>
    <w:rsid w:val="00DF4FAC"/>
    <w:rsid w:val="00DF5EF6"/>
    <w:rsid w:val="00DF6643"/>
    <w:rsid w:val="00DF68D9"/>
    <w:rsid w:val="00DF7296"/>
    <w:rsid w:val="00DF7A71"/>
    <w:rsid w:val="00DF7E50"/>
    <w:rsid w:val="00E02395"/>
    <w:rsid w:val="00E02B5F"/>
    <w:rsid w:val="00E06014"/>
    <w:rsid w:val="00E06640"/>
    <w:rsid w:val="00E06DC6"/>
    <w:rsid w:val="00E171C4"/>
    <w:rsid w:val="00E1742B"/>
    <w:rsid w:val="00E2183D"/>
    <w:rsid w:val="00E23121"/>
    <w:rsid w:val="00E249AB"/>
    <w:rsid w:val="00E30FD5"/>
    <w:rsid w:val="00E31321"/>
    <w:rsid w:val="00E323B5"/>
    <w:rsid w:val="00E3433B"/>
    <w:rsid w:val="00E35DB3"/>
    <w:rsid w:val="00E37ABD"/>
    <w:rsid w:val="00E37B2C"/>
    <w:rsid w:val="00E431AF"/>
    <w:rsid w:val="00E4426C"/>
    <w:rsid w:val="00E44ED8"/>
    <w:rsid w:val="00E46A0D"/>
    <w:rsid w:val="00E47A77"/>
    <w:rsid w:val="00E47DA9"/>
    <w:rsid w:val="00E51987"/>
    <w:rsid w:val="00E52AD7"/>
    <w:rsid w:val="00E5408F"/>
    <w:rsid w:val="00E54481"/>
    <w:rsid w:val="00E6156B"/>
    <w:rsid w:val="00E663B9"/>
    <w:rsid w:val="00E71231"/>
    <w:rsid w:val="00E71908"/>
    <w:rsid w:val="00E726E2"/>
    <w:rsid w:val="00E733EB"/>
    <w:rsid w:val="00E80A7B"/>
    <w:rsid w:val="00E82234"/>
    <w:rsid w:val="00E82C87"/>
    <w:rsid w:val="00E83EA7"/>
    <w:rsid w:val="00E843B1"/>
    <w:rsid w:val="00E8459A"/>
    <w:rsid w:val="00E86592"/>
    <w:rsid w:val="00E86F7F"/>
    <w:rsid w:val="00E912B4"/>
    <w:rsid w:val="00E91622"/>
    <w:rsid w:val="00E92F81"/>
    <w:rsid w:val="00E94C44"/>
    <w:rsid w:val="00E955B4"/>
    <w:rsid w:val="00E95FD6"/>
    <w:rsid w:val="00EA00C0"/>
    <w:rsid w:val="00EA281E"/>
    <w:rsid w:val="00EA4416"/>
    <w:rsid w:val="00EA5B04"/>
    <w:rsid w:val="00EA5EBA"/>
    <w:rsid w:val="00EA690D"/>
    <w:rsid w:val="00EB229E"/>
    <w:rsid w:val="00EB3185"/>
    <w:rsid w:val="00EB3456"/>
    <w:rsid w:val="00EB538C"/>
    <w:rsid w:val="00EB73FC"/>
    <w:rsid w:val="00EB7791"/>
    <w:rsid w:val="00EB7ABB"/>
    <w:rsid w:val="00EC07C6"/>
    <w:rsid w:val="00EC117B"/>
    <w:rsid w:val="00EC169C"/>
    <w:rsid w:val="00EC4994"/>
    <w:rsid w:val="00EC5012"/>
    <w:rsid w:val="00EC5ECF"/>
    <w:rsid w:val="00ED2269"/>
    <w:rsid w:val="00ED3B95"/>
    <w:rsid w:val="00ED3EA6"/>
    <w:rsid w:val="00ED5595"/>
    <w:rsid w:val="00EE12DA"/>
    <w:rsid w:val="00EE21B2"/>
    <w:rsid w:val="00EE23DE"/>
    <w:rsid w:val="00EE33FF"/>
    <w:rsid w:val="00EE46C6"/>
    <w:rsid w:val="00EE5F41"/>
    <w:rsid w:val="00EE61E0"/>
    <w:rsid w:val="00EE7047"/>
    <w:rsid w:val="00EF0C12"/>
    <w:rsid w:val="00EF2AF9"/>
    <w:rsid w:val="00EF38CB"/>
    <w:rsid w:val="00EF3B1A"/>
    <w:rsid w:val="00EF6B39"/>
    <w:rsid w:val="00EF7362"/>
    <w:rsid w:val="00F0216B"/>
    <w:rsid w:val="00F042DF"/>
    <w:rsid w:val="00F04E0F"/>
    <w:rsid w:val="00F070CC"/>
    <w:rsid w:val="00F0771A"/>
    <w:rsid w:val="00F10B93"/>
    <w:rsid w:val="00F1123D"/>
    <w:rsid w:val="00F119AE"/>
    <w:rsid w:val="00F11DEC"/>
    <w:rsid w:val="00F12828"/>
    <w:rsid w:val="00F1324B"/>
    <w:rsid w:val="00F14F3E"/>
    <w:rsid w:val="00F20202"/>
    <w:rsid w:val="00F20DC8"/>
    <w:rsid w:val="00F222C9"/>
    <w:rsid w:val="00F26292"/>
    <w:rsid w:val="00F26638"/>
    <w:rsid w:val="00F26A98"/>
    <w:rsid w:val="00F27185"/>
    <w:rsid w:val="00F27FE2"/>
    <w:rsid w:val="00F309EC"/>
    <w:rsid w:val="00F32B87"/>
    <w:rsid w:val="00F3402F"/>
    <w:rsid w:val="00F34EE6"/>
    <w:rsid w:val="00F431EF"/>
    <w:rsid w:val="00F47B09"/>
    <w:rsid w:val="00F51ADF"/>
    <w:rsid w:val="00F54104"/>
    <w:rsid w:val="00F54AA4"/>
    <w:rsid w:val="00F56EF5"/>
    <w:rsid w:val="00F570D4"/>
    <w:rsid w:val="00F5766A"/>
    <w:rsid w:val="00F578EA"/>
    <w:rsid w:val="00F600F0"/>
    <w:rsid w:val="00F63F2E"/>
    <w:rsid w:val="00F649BA"/>
    <w:rsid w:val="00F64B85"/>
    <w:rsid w:val="00F64EE1"/>
    <w:rsid w:val="00F6500B"/>
    <w:rsid w:val="00F650BD"/>
    <w:rsid w:val="00F666CC"/>
    <w:rsid w:val="00F67DCA"/>
    <w:rsid w:val="00F70614"/>
    <w:rsid w:val="00F77476"/>
    <w:rsid w:val="00F808C6"/>
    <w:rsid w:val="00F82457"/>
    <w:rsid w:val="00F85A58"/>
    <w:rsid w:val="00F85E20"/>
    <w:rsid w:val="00F86896"/>
    <w:rsid w:val="00F86E65"/>
    <w:rsid w:val="00F90267"/>
    <w:rsid w:val="00F91456"/>
    <w:rsid w:val="00F91CB0"/>
    <w:rsid w:val="00F94919"/>
    <w:rsid w:val="00FA0009"/>
    <w:rsid w:val="00FA094D"/>
    <w:rsid w:val="00FA0ED2"/>
    <w:rsid w:val="00FA2237"/>
    <w:rsid w:val="00FA3FB4"/>
    <w:rsid w:val="00FA5F1B"/>
    <w:rsid w:val="00FA7940"/>
    <w:rsid w:val="00FB1528"/>
    <w:rsid w:val="00FB3E7D"/>
    <w:rsid w:val="00FB7341"/>
    <w:rsid w:val="00FC2F54"/>
    <w:rsid w:val="00FC4D49"/>
    <w:rsid w:val="00FC57D7"/>
    <w:rsid w:val="00FC6F7E"/>
    <w:rsid w:val="00FC755B"/>
    <w:rsid w:val="00FD0B92"/>
    <w:rsid w:val="00FD2019"/>
    <w:rsid w:val="00FD69E5"/>
    <w:rsid w:val="00FE13D0"/>
    <w:rsid w:val="00FE19F3"/>
    <w:rsid w:val="00FE28FA"/>
    <w:rsid w:val="00FE3449"/>
    <w:rsid w:val="00FE4A24"/>
    <w:rsid w:val="00FF2A62"/>
    <w:rsid w:val="00FF3F6E"/>
    <w:rsid w:val="00FF525C"/>
    <w:rsid w:val="00FF7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37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E7D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D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37D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CE37DC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CE37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0B086B"/>
    <w:rPr>
      <w:color w:val="0000FF"/>
      <w:u w:val="single"/>
    </w:rPr>
  </w:style>
  <w:style w:type="character" w:customStyle="1" w:styleId="shortcut-wrap">
    <w:name w:val="shortcut-wrap"/>
    <w:basedOn w:val="a0"/>
    <w:rsid w:val="000B086B"/>
  </w:style>
  <w:style w:type="character" w:customStyle="1" w:styleId="lp-t">
    <w:name w:val="lp-t"/>
    <w:basedOn w:val="a0"/>
    <w:rsid w:val="000B086B"/>
  </w:style>
  <w:style w:type="character" w:customStyle="1" w:styleId="apple-converted-space">
    <w:name w:val="apple-converted-space"/>
    <w:basedOn w:val="a0"/>
    <w:rsid w:val="000B086B"/>
  </w:style>
  <w:style w:type="character" w:customStyle="1" w:styleId="gsgroupfriends">
    <w:name w:val="gs_group_friends"/>
    <w:basedOn w:val="a0"/>
    <w:rsid w:val="000B086B"/>
  </w:style>
  <w:style w:type="character" w:customStyle="1" w:styleId="widgettx">
    <w:name w:val="widget_tx"/>
    <w:basedOn w:val="a0"/>
    <w:rsid w:val="00D43BB9"/>
  </w:style>
  <w:style w:type="character" w:customStyle="1" w:styleId="widgetcount">
    <w:name w:val="widget_count"/>
    <w:basedOn w:val="a0"/>
    <w:rsid w:val="00D43BB9"/>
  </w:style>
  <w:style w:type="paragraph" w:styleId="a6">
    <w:name w:val="List Paragraph"/>
    <w:basedOn w:val="a"/>
    <w:uiPriority w:val="34"/>
    <w:qFormat/>
    <w:rsid w:val="00C945E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07D9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307D9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7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307D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07D9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namerazdel">
    <w:name w:val="name_razdel"/>
    <w:basedOn w:val="a0"/>
    <w:rsid w:val="00B25D48"/>
  </w:style>
  <w:style w:type="paragraph" w:styleId="a7">
    <w:name w:val="Balloon Text"/>
    <w:basedOn w:val="a"/>
    <w:link w:val="a8"/>
    <w:uiPriority w:val="99"/>
    <w:semiHidden/>
    <w:unhideWhenUsed/>
    <w:rsid w:val="00B25D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5D4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1C5350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1C5350"/>
    <w:rPr>
      <w:b/>
      <w:bCs/>
    </w:rPr>
  </w:style>
  <w:style w:type="table" w:styleId="ab">
    <w:name w:val="Table Grid"/>
    <w:basedOn w:val="a1"/>
    <w:uiPriority w:val="59"/>
    <w:rsid w:val="00543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AD6B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D6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D6B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D6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444F53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444F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7D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editsection">
    <w:name w:val="mw-editsection"/>
    <w:basedOn w:val="a0"/>
    <w:rsid w:val="003653E0"/>
  </w:style>
  <w:style w:type="character" w:customStyle="1" w:styleId="mw-editsection-bracket">
    <w:name w:val="mw-editsection-bracket"/>
    <w:basedOn w:val="a0"/>
    <w:rsid w:val="003653E0"/>
  </w:style>
  <w:style w:type="character" w:customStyle="1" w:styleId="mw-editsection-divider">
    <w:name w:val="mw-editsection-divider"/>
    <w:basedOn w:val="a0"/>
    <w:rsid w:val="003653E0"/>
  </w:style>
  <w:style w:type="character" w:customStyle="1" w:styleId="no-wikidata">
    <w:name w:val="no-wikidata"/>
    <w:basedOn w:val="a0"/>
    <w:rsid w:val="003653E0"/>
  </w:style>
  <w:style w:type="character" w:customStyle="1" w:styleId="tocnumber">
    <w:name w:val="tocnumber"/>
    <w:basedOn w:val="a0"/>
    <w:rsid w:val="003653E0"/>
  </w:style>
  <w:style w:type="character" w:customStyle="1" w:styleId="toctext">
    <w:name w:val="toctext"/>
    <w:basedOn w:val="a0"/>
    <w:rsid w:val="003653E0"/>
  </w:style>
  <w:style w:type="character" w:customStyle="1" w:styleId="mw-headline">
    <w:name w:val="mw-headline"/>
    <w:basedOn w:val="a0"/>
    <w:rsid w:val="003653E0"/>
  </w:style>
  <w:style w:type="character" w:styleId="af2">
    <w:name w:val="Emphasis"/>
    <w:basedOn w:val="a0"/>
    <w:uiPriority w:val="20"/>
    <w:qFormat/>
    <w:rsid w:val="004918A4"/>
    <w:rPr>
      <w:i/>
      <w:iCs/>
    </w:rPr>
  </w:style>
  <w:style w:type="character" w:customStyle="1" w:styleId="js-phone-number">
    <w:name w:val="js-phone-number"/>
    <w:basedOn w:val="a0"/>
    <w:rsid w:val="004918A4"/>
  </w:style>
  <w:style w:type="paragraph" w:customStyle="1" w:styleId="msonormalmailrucssattributepostfix">
    <w:name w:val="msonormal_mailru_css_attribute_postfix"/>
    <w:basedOn w:val="a"/>
    <w:rsid w:val="007717CA"/>
    <w:pPr>
      <w:spacing w:before="100" w:beforeAutospacing="1" w:after="100" w:afterAutospacing="1"/>
    </w:pPr>
  </w:style>
  <w:style w:type="paragraph" w:customStyle="1" w:styleId="sol">
    <w:name w:val="sol"/>
    <w:basedOn w:val="a"/>
    <w:rsid w:val="00AA7B4E"/>
    <w:pPr>
      <w:spacing w:before="100" w:beforeAutospacing="1" w:after="100" w:afterAutospacing="1"/>
    </w:pPr>
  </w:style>
  <w:style w:type="paragraph" w:customStyle="1" w:styleId="mal">
    <w:name w:val="mal"/>
    <w:basedOn w:val="a"/>
    <w:rsid w:val="00AA7B4E"/>
    <w:pPr>
      <w:spacing w:before="100" w:beforeAutospacing="1" w:after="100" w:afterAutospacing="1"/>
    </w:pPr>
  </w:style>
  <w:style w:type="character" w:customStyle="1" w:styleId="nowyear">
    <w:name w:val="nowyear"/>
    <w:basedOn w:val="a0"/>
    <w:rsid w:val="00AA7B4E"/>
  </w:style>
  <w:style w:type="character" w:customStyle="1" w:styleId="item-link-text">
    <w:name w:val="item-link-text"/>
    <w:basedOn w:val="a0"/>
    <w:rsid w:val="002C6B42"/>
  </w:style>
  <w:style w:type="character" w:customStyle="1" w:styleId="11">
    <w:name w:val="Основной шрифт абзаца1"/>
    <w:rsid w:val="00092783"/>
  </w:style>
  <w:style w:type="paragraph" w:customStyle="1" w:styleId="ConsPlusNormal">
    <w:name w:val="ConsPlusNormal"/>
    <w:rsid w:val="000927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092783"/>
  </w:style>
  <w:style w:type="paragraph" w:customStyle="1" w:styleId="210">
    <w:name w:val="Основной текст 21"/>
    <w:basedOn w:val="a"/>
    <w:rsid w:val="00092783"/>
    <w:pPr>
      <w:suppressAutoHyphens/>
      <w:ind w:right="-1"/>
      <w:jc w:val="center"/>
    </w:pPr>
    <w:rPr>
      <w:b/>
      <w:szCs w:val="20"/>
      <w:lang w:eastAsia="zh-CN"/>
    </w:rPr>
  </w:style>
  <w:style w:type="paragraph" w:customStyle="1" w:styleId="12">
    <w:name w:val="Цитата1"/>
    <w:basedOn w:val="a"/>
    <w:rsid w:val="00140FDA"/>
    <w:pPr>
      <w:tabs>
        <w:tab w:val="left" w:pos="9923"/>
      </w:tabs>
      <w:suppressAutoHyphens/>
      <w:spacing w:line="360" w:lineRule="auto"/>
      <w:ind w:left="-567" w:right="-1192" w:firstLine="567"/>
      <w:jc w:val="both"/>
    </w:pPr>
    <w:rPr>
      <w:kern w:val="1"/>
      <w:sz w:val="28"/>
      <w:szCs w:val="20"/>
      <w:lang w:eastAsia="hi-IN" w:bidi="hi-IN"/>
    </w:rPr>
  </w:style>
  <w:style w:type="paragraph" w:customStyle="1" w:styleId="ConsPlusNormal0">
    <w:name w:val="ConsPlusNormal"/>
    <w:rsid w:val="00140FD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msonormalmailrucssattributepostfixmailrucssattributepostfixmailrucssattributepostfixmailrucssattributepostfix">
    <w:name w:val="msonormal_mailru_css_attribute_postfix_mailru_css_attribute_postfix_mailru_css_attribute_postfix_mailru_css_attribute_postfix"/>
    <w:basedOn w:val="a"/>
    <w:rsid w:val="00817B69"/>
    <w:pPr>
      <w:spacing w:before="100" w:beforeAutospacing="1" w:after="100" w:afterAutospacing="1"/>
    </w:pPr>
  </w:style>
  <w:style w:type="paragraph" w:customStyle="1" w:styleId="name">
    <w:name w:val="name"/>
    <w:basedOn w:val="a"/>
    <w:rsid w:val="0041628A"/>
    <w:pPr>
      <w:spacing w:before="100" w:beforeAutospacing="1" w:after="100" w:afterAutospacing="1"/>
    </w:pPr>
  </w:style>
  <w:style w:type="character" w:customStyle="1" w:styleId="imp">
    <w:name w:val="imp"/>
    <w:basedOn w:val="a0"/>
    <w:rsid w:val="0041628A"/>
  </w:style>
  <w:style w:type="paragraph" w:customStyle="1" w:styleId="post">
    <w:name w:val="post"/>
    <w:basedOn w:val="a"/>
    <w:rsid w:val="0041628A"/>
    <w:pPr>
      <w:spacing w:before="100" w:beforeAutospacing="1" w:after="100" w:afterAutospacing="1"/>
    </w:pPr>
  </w:style>
  <w:style w:type="character" w:customStyle="1" w:styleId="user-profileitinner">
    <w:name w:val="user-profile_i_t_inner"/>
    <w:basedOn w:val="a0"/>
    <w:rsid w:val="00923BEF"/>
  </w:style>
  <w:style w:type="paragraph" w:customStyle="1" w:styleId="no-indent">
    <w:name w:val="no-indent"/>
    <w:basedOn w:val="a"/>
    <w:rsid w:val="00923BEF"/>
    <w:pPr>
      <w:spacing w:before="100" w:beforeAutospacing="1" w:after="100" w:afterAutospacing="1"/>
    </w:pPr>
  </w:style>
  <w:style w:type="paragraph" w:customStyle="1" w:styleId="msonormalmrcssattr">
    <w:name w:val="msonormal_mr_css_attr"/>
    <w:basedOn w:val="a"/>
    <w:rsid w:val="001E2D05"/>
    <w:pPr>
      <w:spacing w:before="100" w:beforeAutospacing="1" w:after="100" w:afterAutospacing="1"/>
    </w:pPr>
  </w:style>
  <w:style w:type="paragraph" w:customStyle="1" w:styleId="bd6ff683d8d0a42f228bf8a64b8551e1msonormalmrcssattr">
    <w:name w:val="bd6ff683d8d0a42f228bf8a64b8551e1msonormal_mr_css_attr"/>
    <w:basedOn w:val="a"/>
    <w:rsid w:val="00136E1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527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4" w:color="E1E1E1"/>
            <w:right w:val="none" w:sz="0" w:space="0" w:color="auto"/>
          </w:divBdr>
        </w:div>
        <w:div w:id="565804230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219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196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292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8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4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72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18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62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98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1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8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9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1528">
              <w:marLeft w:val="1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15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46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8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8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594221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0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89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80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2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907067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7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28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7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16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763269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17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5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2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3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4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6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3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5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1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3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2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13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7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71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1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4831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8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272901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2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7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09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7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65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79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18415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single" w:sz="6" w:space="5" w:color="DDDDDD"/>
                                        <w:left w:val="single" w:sz="6" w:space="5" w:color="DDDDDD"/>
                                        <w:bottom w:val="single" w:sz="6" w:space="0" w:color="DDDDDD"/>
                                        <w:right w:val="single" w:sz="6" w:space="5" w:color="DDDDDD"/>
                                      </w:divBdr>
                                      <w:divsChild>
                                        <w:div w:id="19408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62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4000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236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258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6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292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6827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5" w:color="DDDDDD"/>
                            <w:left w:val="single" w:sz="6" w:space="5" w:color="DDDDDD"/>
                            <w:bottom w:val="single" w:sz="6" w:space="0" w:color="DDDDDD"/>
                            <w:right w:val="single" w:sz="6" w:space="5" w:color="DDDDDD"/>
                          </w:divBdr>
                          <w:divsChild>
                            <w:div w:id="70143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6773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070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1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2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033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5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1124389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912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216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6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586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37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847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5539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14882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9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935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2201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9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8679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5691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35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1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91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39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5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47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55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7073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67396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13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07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44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70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24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596229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73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06281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9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77045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20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50066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9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0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4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188243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6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99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70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031941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8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8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9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1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8465">
          <w:marLeft w:val="0"/>
          <w:marRight w:val="0"/>
          <w:marTop w:val="225"/>
          <w:marBottom w:val="300"/>
          <w:divBdr>
            <w:top w:val="single" w:sz="6" w:space="11" w:color="F0F0F0"/>
            <w:left w:val="single" w:sz="6" w:space="14" w:color="F0F0F0"/>
            <w:bottom w:val="single" w:sz="6" w:space="11" w:color="F0F0F0"/>
            <w:right w:val="single" w:sz="6" w:space="14" w:color="F0F0F0"/>
          </w:divBdr>
        </w:div>
      </w:divsChild>
    </w:div>
    <w:div w:id="194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64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74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36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1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1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5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1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5D6AD-D3D9-45AA-A6EC-87C1A49A0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8</Pages>
  <Words>2748</Words>
  <Characters>15669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 ветеранов</dc:creator>
  <cp:keywords/>
  <dc:description/>
  <cp:lastModifiedBy>Совет ветеранов</cp:lastModifiedBy>
  <cp:revision>23</cp:revision>
  <cp:lastPrinted>2021-03-11T10:42:00Z</cp:lastPrinted>
  <dcterms:created xsi:type="dcterms:W3CDTF">2021-03-15T10:54:00Z</dcterms:created>
  <dcterms:modified xsi:type="dcterms:W3CDTF">2021-03-24T07:16:00Z</dcterms:modified>
</cp:coreProperties>
</file>